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2" w:rsidRPr="00426E36" w:rsidRDefault="00620A1F" w:rsidP="00994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</w:p>
    <w:p w:rsidR="00620A1F" w:rsidRPr="00426E36" w:rsidRDefault="00620A1F" w:rsidP="00994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розвитку кафедри ботаніки</w:t>
      </w:r>
      <w:r w:rsidR="0099465D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національного університету імені Івана Франка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на 2019-2024 роки</w:t>
      </w:r>
    </w:p>
    <w:p w:rsidR="00620A1F" w:rsidRPr="00426E36" w:rsidRDefault="00620A1F" w:rsidP="00620A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1. Місія </w:t>
      </w:r>
    </w:p>
    <w:p w:rsidR="006C1344" w:rsidRDefault="00620A1F" w:rsidP="006C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Кафедра ботаніки утворена у 1852 році на базі кафедри натуральної історії як складової філософського факультету. Відома своїми співробітниками</w:t>
      </w:r>
      <w:r w:rsidR="00D4205A">
        <w:rPr>
          <w:rFonts w:ascii="Times New Roman" w:hAnsi="Times New Roman" w:cs="Times New Roman"/>
          <w:sz w:val="28"/>
          <w:szCs w:val="28"/>
          <w:lang w:val="uk-UA"/>
        </w:rPr>
        <w:t xml:space="preserve"> які працювали в різні епохи</w:t>
      </w:r>
      <w:r w:rsidR="00DA105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B4" w:rsidRPr="00744AB4">
        <w:rPr>
          <w:rFonts w:ascii="Times New Roman" w:hAnsi="Times New Roman" w:cs="Times New Roman"/>
          <w:sz w:val="28"/>
          <w:szCs w:val="28"/>
          <w:lang w:val="uk-UA"/>
        </w:rPr>
        <w:t>Г. Лобаржевський</w:t>
      </w:r>
      <w:r w:rsidR="00744AB4">
        <w:rPr>
          <w:rFonts w:ascii="Times New Roman" w:hAnsi="Times New Roman" w:cs="Times New Roman"/>
          <w:sz w:val="28"/>
          <w:szCs w:val="28"/>
          <w:lang w:val="uk-UA"/>
        </w:rPr>
        <w:t xml:space="preserve">, А. Вайс, Т. Цесельський, </w:t>
      </w:r>
      <w:r w:rsidR="00DA1056">
        <w:rPr>
          <w:rFonts w:ascii="Times New Roman" w:hAnsi="Times New Roman" w:cs="Times New Roman"/>
          <w:sz w:val="28"/>
          <w:szCs w:val="28"/>
          <w:lang w:val="uk-UA"/>
        </w:rPr>
        <w:t xml:space="preserve">А. Залєвський, </w:t>
      </w:r>
      <w:r w:rsidR="00744AB4">
        <w:rPr>
          <w:rFonts w:ascii="Times New Roman" w:hAnsi="Times New Roman" w:cs="Times New Roman"/>
          <w:sz w:val="28"/>
          <w:szCs w:val="28"/>
          <w:lang w:val="uk-UA"/>
        </w:rPr>
        <w:t xml:space="preserve">С. Кульчицький, </w:t>
      </w:r>
      <w:r w:rsidR="00DA1056">
        <w:rPr>
          <w:rFonts w:ascii="Times New Roman" w:hAnsi="Times New Roman" w:cs="Times New Roman"/>
          <w:sz w:val="28"/>
          <w:szCs w:val="28"/>
          <w:lang w:val="uk-UA"/>
        </w:rPr>
        <w:t xml:space="preserve"> Й. Мотика, </w:t>
      </w:r>
      <w:r w:rsidR="00744AB4">
        <w:rPr>
          <w:rFonts w:ascii="Times New Roman" w:hAnsi="Times New Roman" w:cs="Times New Roman"/>
          <w:sz w:val="28"/>
          <w:szCs w:val="28"/>
          <w:lang w:val="uk-UA"/>
        </w:rPr>
        <w:t>А. Лазаренко</w:t>
      </w:r>
      <w:r w:rsidR="00DA1056">
        <w:rPr>
          <w:rFonts w:ascii="Times New Roman" w:hAnsi="Times New Roman" w:cs="Times New Roman"/>
          <w:sz w:val="28"/>
          <w:szCs w:val="28"/>
          <w:lang w:val="uk-UA"/>
        </w:rPr>
        <w:t xml:space="preserve">, Г. Козій, М. Попов, </w:t>
      </w:r>
      <w:r w:rsidR="00D4205A">
        <w:rPr>
          <w:rFonts w:ascii="Times New Roman" w:hAnsi="Times New Roman" w:cs="Times New Roman"/>
          <w:sz w:val="28"/>
          <w:szCs w:val="28"/>
          <w:lang w:val="uk-UA"/>
        </w:rPr>
        <w:t xml:space="preserve">М. Загульський, </w:t>
      </w:r>
      <w:r w:rsidR="00DA1056">
        <w:rPr>
          <w:rFonts w:ascii="Times New Roman" w:hAnsi="Times New Roman" w:cs="Times New Roman"/>
          <w:sz w:val="28"/>
          <w:szCs w:val="28"/>
          <w:lang w:val="uk-UA"/>
        </w:rPr>
        <w:t xml:space="preserve">Г. Єрмаченко, </w:t>
      </w:r>
      <w:r w:rsidR="00D4205A">
        <w:rPr>
          <w:rFonts w:ascii="Times New Roman" w:hAnsi="Times New Roman" w:cs="Times New Roman"/>
          <w:sz w:val="28"/>
          <w:szCs w:val="28"/>
          <w:lang w:val="uk-UA"/>
        </w:rPr>
        <w:t>С. Волгін та інші.</w:t>
      </w:r>
    </w:p>
    <w:p w:rsidR="00620A1F" w:rsidRPr="00426E36" w:rsidRDefault="00620A1F" w:rsidP="006C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Кафедра є одним з провідних закладів у Україні та Європі завдяки працям з флористики, систематики, морфології та анатомії рослин, палеоботаніки, фітогеографії, фітоценології та ох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рони довкіл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11843" w:rsidRPr="00426E36" w:rsidRDefault="00620A1F" w:rsidP="006C13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пріоретети в роботі спрямовані на фунд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ментальність наукових досліджень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, аналіз 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і вирішення 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>сучасних проблем дослідження рослинно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го світу з подільшим втіленням у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практику та педагогічний процес. </w:t>
      </w:r>
      <w:r w:rsidR="00E11843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Місією кафедри є підготовка соціально-відповідальних висококваліфікованих фахівців у сфері фіторізноманіття відповідно до потреб ринку праці в умовах євроінтеграції шляхом використання творчих та інноваційних підходів до навчання та роботи.</w:t>
      </w:r>
    </w:p>
    <w:p w:rsidR="00620A1F" w:rsidRPr="00426E36" w:rsidRDefault="00620A1F" w:rsidP="00620A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843" w:rsidRPr="00426E36" w:rsidRDefault="009334C6" w:rsidP="00620A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>Візія</w:t>
      </w:r>
    </w:p>
    <w:p w:rsidR="00E11843" w:rsidRPr="00426E36" w:rsidRDefault="00E11843" w:rsidP="00E1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Кафедра ботаніки – є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одним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лідерів у сфері підготовки біологів-ботаніків, що визначає стандарти якості навчання цих фахівців, відповідно до вимог часу, враховуючи кон’юнктуру ринку праці та сучасні тенденції розвитку цифрових технологій через використання інноваційних спеціалізацій із забезпеченням повної реалізації науково-педагогічного потенціалу працівників кафедри. При цьому кафедра ботаніки зберігає свою традиційну класичну наукову складову в сучасному закладі освіти – Львівському університеті.</w:t>
      </w:r>
    </w:p>
    <w:p w:rsidR="00E11843" w:rsidRPr="00426E36" w:rsidRDefault="009334C6" w:rsidP="00620A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1843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Цілі </w:t>
      </w:r>
    </w:p>
    <w:p w:rsidR="00E11843" w:rsidRPr="00426E36" w:rsidRDefault="00E11843" w:rsidP="00E1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Стратегічні цілі кафедри ботаніки:</w:t>
      </w:r>
    </w:p>
    <w:p w:rsidR="00173182" w:rsidRPr="00426E36" w:rsidRDefault="00E11843" w:rsidP="00E1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Розширення освітніх можливостей </w:t>
      </w:r>
    </w:p>
    <w:p w:rsidR="00E11843" w:rsidRPr="00426E36" w:rsidRDefault="00E11843" w:rsidP="00E1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ідвищення наукового потенціалу </w:t>
      </w:r>
    </w:p>
    <w:p w:rsidR="00E11843" w:rsidRPr="00426E36" w:rsidRDefault="00E11843" w:rsidP="00E1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Розвиток дидактичного потенціалу </w:t>
      </w:r>
    </w:p>
    <w:p w:rsidR="00E11843" w:rsidRPr="00CF7733" w:rsidRDefault="00E11843" w:rsidP="00E1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7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Збереження та розширення міжнародної співпраці </w:t>
      </w:r>
    </w:p>
    <w:p w:rsidR="00E11843" w:rsidRPr="00426E36" w:rsidRDefault="00E11843" w:rsidP="00620A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14D" w:rsidRPr="00426E36" w:rsidRDefault="000D16C9" w:rsidP="00A351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7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Розширення освітніх можливостей кафедри</w:t>
      </w:r>
    </w:p>
    <w:p w:rsidR="000D16C9" w:rsidRDefault="000D16C9" w:rsidP="00A351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постійно працює над модернізацією та осучасненням навчальних програм відповідно до сучасних вимог ринку праці.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результаті цього 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розроблено програми </w:t>
      </w:r>
      <w:proofErr w:type="gramStart"/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ідготовки фахівців першого (бакалаврського) та другого (магістерського) рівнів вищої освіти за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двома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спеціалізаціями в рамках спеціальності 091 «Біологія»,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однією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3514D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предметною спеціальністю 014.05 Біологія та здоров'я людини спеціальності 014 Середня освіта 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(у співучасті) та за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однією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спеціалізацією  в рамках спеціальності 091 «Біологія» ОР доктор філософії (у співучасті). Кафедрою також розроблено та затверджено освітньо-професійну програми з підготовки фахівців другого (магістерського) рівня за ОПП «Ботаніка», «Збереження біорізноман</w:t>
      </w:r>
      <w:r w:rsidR="00A519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іття».</w:t>
      </w:r>
    </w:p>
    <w:p w:rsidR="00A51953" w:rsidRPr="00426E36" w:rsidRDefault="00A51953" w:rsidP="00A351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514D" w:rsidRPr="00426E36" w:rsidRDefault="000D16C9" w:rsidP="00A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Базуючись на досягненнях попередніх років та враховуючи перспективи розвитку кафедри в рамках цього напрямку, на майбутній 5-річний період визначено завдання, заплановані до виконання:</w:t>
      </w:r>
      <w:proofErr w:type="gramEnd"/>
    </w:p>
    <w:p w:rsidR="00A3514D" w:rsidRPr="00426E36" w:rsidRDefault="0099465D" w:rsidP="0099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акредитація ОПП «Ботаніка», «Збереження біорізноманіття»</w:t>
      </w:r>
      <w:r w:rsidR="00B30ADE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F07566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30ADE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р, завідувач кафедри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3514D" w:rsidRPr="00426E36" w:rsidRDefault="00A3514D" w:rsidP="0099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успішне пров</w:t>
      </w:r>
      <w:r w:rsidR="00B30ADE"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щоро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чних </w:t>
      </w:r>
      <w:r w:rsidR="00B30ADE"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вступних кампаній</w:t>
      </w:r>
      <w:r w:rsidR="00B30ADE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завідувач кафедри, викладачі.</w:t>
      </w:r>
    </w:p>
    <w:p w:rsidR="00B30ADE" w:rsidRPr="00426E36" w:rsidRDefault="0099465D" w:rsidP="00994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збільшенню та урізноманітненню баз практики, в тому числі з метою подальшого ефективного працевлаштування випускників кафедри ботаніки та профорієнтації (2019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-24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рр); </w:t>
      </w:r>
    </w:p>
    <w:p w:rsidR="00B30ADE" w:rsidRPr="00426E36" w:rsidRDefault="0099465D" w:rsidP="00994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надава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навчальних та виробничих практик на базі кафедри студентам інших закладів вищої освіти </w:t>
      </w:r>
      <w:r w:rsidR="00B30ADE" w:rsidRPr="00426E36">
        <w:rPr>
          <w:rFonts w:ascii="Times New Roman" w:hAnsi="Times New Roman" w:cs="Times New Roman"/>
          <w:sz w:val="28"/>
          <w:szCs w:val="28"/>
        </w:rPr>
        <w:t>(201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0ADE"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0ADE"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="00B30ADE" w:rsidRPr="00426E36">
        <w:rPr>
          <w:rFonts w:ascii="Times New Roman" w:hAnsi="Times New Roman" w:cs="Times New Roman"/>
          <w:sz w:val="28"/>
          <w:szCs w:val="28"/>
        </w:rPr>
        <w:t>)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99465D" w:rsidP="00994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умов студентам</w:t>
      </w:r>
      <w:r w:rsidR="00B30ADE"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30ADE" w:rsidRPr="00426E36">
        <w:rPr>
          <w:rFonts w:ascii="Times New Roman" w:hAnsi="Times New Roman" w:cs="Times New Roman"/>
          <w:sz w:val="28"/>
          <w:szCs w:val="28"/>
        </w:rPr>
        <w:t>проход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B30ADE" w:rsidRPr="00426E36">
        <w:rPr>
          <w:rFonts w:ascii="Times New Roman" w:hAnsi="Times New Roman" w:cs="Times New Roman"/>
          <w:sz w:val="28"/>
          <w:szCs w:val="28"/>
        </w:rPr>
        <w:t xml:space="preserve"> практик за кордоном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ADE" w:rsidRPr="00426E36">
        <w:rPr>
          <w:rFonts w:ascii="Times New Roman" w:hAnsi="Times New Roman" w:cs="Times New Roman"/>
          <w:sz w:val="28"/>
          <w:szCs w:val="28"/>
        </w:rPr>
        <w:t>(201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07566"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0ADE"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="00B30ADE" w:rsidRPr="00426E36">
        <w:rPr>
          <w:rFonts w:ascii="Times New Roman" w:hAnsi="Times New Roman" w:cs="Times New Roman"/>
          <w:sz w:val="28"/>
          <w:szCs w:val="28"/>
        </w:rPr>
        <w:t>)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99465D" w:rsidP="00994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запровад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маршрутн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практик для студенті</w:t>
      </w:r>
      <w:proofErr w:type="gramStart"/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30ADE" w:rsidRPr="00426E36">
        <w:rPr>
          <w:rFonts w:ascii="Times New Roman" w:hAnsi="Times New Roman" w:cs="Times New Roman"/>
          <w:sz w:val="28"/>
          <w:szCs w:val="28"/>
          <w:lang w:val="uk-UA"/>
        </w:rPr>
        <w:t>, які спеціалізуються на кафедрі до 2021 р.;</w:t>
      </w:r>
    </w:p>
    <w:p w:rsidR="00A3514D" w:rsidRPr="00426E36" w:rsidRDefault="0099465D" w:rsidP="00620A1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ідготовка електронних курсів із дисциплін «Ботаніка» (2020 р., доц. Одінцова А.І.), «Анатомія і морфологія вищих рослин» (доц. Прокопів А.І.,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</w:t>
      </w:r>
      <w:r w:rsidR="00204CAC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р.)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73182" w:rsidRPr="00426E36" w:rsidRDefault="00173182" w:rsidP="00620A1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запровадити викладання англійською мовою курсів «Охорона рослинного світу», «Фіторізноманіття» до студентів ОПП «Ботаніка» (проф. Тасєнкевич Л.О., </w:t>
      </w:r>
      <w:r w:rsidR="00426E36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 р.)</w:t>
      </w:r>
      <w:r w:rsidR="00426E36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9465D" w:rsidRPr="00426E36" w:rsidRDefault="000D16C9" w:rsidP="00620A1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 наукового потенціалу кафедри</w:t>
      </w:r>
    </w:p>
    <w:p w:rsidR="000D16C9" w:rsidRPr="00426E36" w:rsidRDefault="000D16C9" w:rsidP="0099465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Працівники кафедри беруть активну участь у науковому житті: проводять наукові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ідження, налагоджують наукову співпрацю із провідними науково-навчальними вітчизняними установами, закордонними вченими. Одним із вимірюваних результатів такої роботи є публікації у наукових виданнях та участь у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іжнародних науково-практичних конференціях. Зокрема, протягом останніх років кількість публікацій постійно збільшується, не в останню чергу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наукових видань, що входять до визнаних науково-метричних баз даних, таких як Scopus та Web of Science.</w:t>
      </w:r>
      <w:r w:rsidR="00A3514D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30ADE" w:rsidRPr="00426E36" w:rsidRDefault="00B30ADE" w:rsidP="00B30A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Враховуючи досягнення попередніх років та усвідомлюючи перспективи розвитку кафедри в рамках цього напрямку, на майбутній 5-річний період визначено завдання, заплановані до виконання: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– всебічна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традиційних і новітніх напрямків наукових досліджень, 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таких як</w:t>
      </w:r>
    </w:p>
    <w:p w:rsidR="00B30ADE" w:rsidRPr="00426E36" w:rsidRDefault="00B30ADE" w:rsidP="00B30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морфолого-анатомічний;</w:t>
      </w:r>
    </w:p>
    <w:p w:rsidR="00B30ADE" w:rsidRPr="00426E36" w:rsidRDefault="00B30ADE" w:rsidP="00B30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флористико-таксономічний;</w:t>
      </w:r>
    </w:p>
    <w:p w:rsidR="00B30ADE" w:rsidRPr="00426E36" w:rsidRDefault="00B30ADE" w:rsidP="00B30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біоіндикаційний;</w:t>
      </w:r>
    </w:p>
    <w:p w:rsidR="00B30ADE" w:rsidRPr="00426E36" w:rsidRDefault="00B30ADE" w:rsidP="00B30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дослідження популяцій.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З цією метою необхідно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</w:rPr>
        <w:t>– брати участь у конкурсах науково-досл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6E36">
        <w:rPr>
          <w:rFonts w:ascii="Times New Roman" w:hAnsi="Times New Roman" w:cs="Times New Roman"/>
          <w:sz w:val="28"/>
          <w:szCs w:val="28"/>
        </w:rPr>
        <w:t>дних проект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6E36">
        <w:rPr>
          <w:rFonts w:ascii="Times New Roman" w:hAnsi="Times New Roman" w:cs="Times New Roman"/>
          <w:sz w:val="28"/>
          <w:szCs w:val="28"/>
        </w:rPr>
        <w:t>в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та НАН України, інших державних установ та грантодавців з урахуванням нових напрямків, у тому числі інтердисциплінарних </w:t>
      </w:r>
      <w:proofErr w:type="gramStart"/>
      <w:r w:rsidRPr="00426E36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іджень </w:t>
      </w:r>
      <w:r w:rsidRPr="00426E36">
        <w:rPr>
          <w:rFonts w:ascii="Times New Roman" w:hAnsi="Times New Roman" w:cs="Times New Roman"/>
          <w:sz w:val="28"/>
          <w:szCs w:val="28"/>
        </w:rPr>
        <w:t>(201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426E36">
        <w:rPr>
          <w:rFonts w:ascii="Times New Roman" w:hAnsi="Times New Roman" w:cs="Times New Roman"/>
          <w:sz w:val="28"/>
          <w:szCs w:val="28"/>
        </w:rPr>
        <w:t>)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– брати участь у конкурсах міжнародних проектів з метою проведення спільних досліджень та вивчення світового досвіду, зокрема (до 202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426E36">
        <w:rPr>
          <w:rFonts w:ascii="Times New Roman" w:hAnsi="Times New Roman" w:cs="Times New Roman"/>
          <w:sz w:val="28"/>
          <w:szCs w:val="28"/>
        </w:rPr>
        <w:t>;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- здійснювати видання монографій, зокрема, опублікувати дві монографії (до 202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р.);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– представляти результати наукових досліджень на міжнародних та всеукраїнських конференціях </w:t>
      </w:r>
      <w:r w:rsidRPr="00426E36">
        <w:rPr>
          <w:rFonts w:ascii="Times New Roman" w:hAnsi="Times New Roman" w:cs="Times New Roman"/>
          <w:sz w:val="28"/>
          <w:szCs w:val="28"/>
        </w:rPr>
        <w:t>(201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426E36">
        <w:rPr>
          <w:rFonts w:ascii="Times New Roman" w:hAnsi="Times New Roman" w:cs="Times New Roman"/>
          <w:sz w:val="28"/>
          <w:szCs w:val="28"/>
        </w:rPr>
        <w:t>)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– публікувати результати досліджень у українських фахових та іноземних виданнях, що входять до наукометричних баз 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>(S</w:t>
      </w:r>
      <w:proofErr w:type="spellStart"/>
      <w:r w:rsidRPr="00426E36">
        <w:rPr>
          <w:rFonts w:ascii="Times New Roman" w:hAnsi="Times New Roman" w:cs="Times New Roman"/>
          <w:kern w:val="36"/>
          <w:sz w:val="28"/>
          <w:szCs w:val="28"/>
          <w:lang w:val="en-US"/>
        </w:rPr>
        <w:t>copus</w:t>
      </w:r>
      <w:proofErr w:type="spellEnd"/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, 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en-US"/>
        </w:rPr>
        <w:t>Web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en-US"/>
        </w:rPr>
        <w:t>of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en-US"/>
        </w:rPr>
        <w:t>Science</w:t>
      </w:r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тощо) 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(2019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рр);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– здійснювати підтримку викладачів, які завершують підготовку до захисту дисертацій </w:t>
      </w:r>
      <w:r w:rsidRPr="00426E36">
        <w:rPr>
          <w:rFonts w:ascii="Times New Roman" w:hAnsi="Times New Roman" w:cs="Times New Roman"/>
          <w:sz w:val="28"/>
          <w:szCs w:val="28"/>
        </w:rPr>
        <w:t>(201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426E36">
        <w:rPr>
          <w:rFonts w:ascii="Times New Roman" w:hAnsi="Times New Roman" w:cs="Times New Roman"/>
          <w:sz w:val="28"/>
          <w:szCs w:val="28"/>
        </w:rPr>
        <w:t>)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– підготувати та захистит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и три кандидатські дисертації; в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ідповідальні завідувач кафедри Гончар</w:t>
      </w:r>
      <w:r w:rsidR="00173182" w:rsidRPr="00426E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нко В.І., доц. Одінцова А.В., асист. Дика О.О.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5849" w:rsidRPr="00426E36">
        <w:rPr>
          <w:rFonts w:ascii="Times New Roman" w:hAnsi="Times New Roman" w:cs="Times New Roman"/>
          <w:sz w:val="28"/>
          <w:szCs w:val="28"/>
          <w:lang w:val="uk-UA"/>
        </w:rPr>
        <w:t>розшири участь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у </w:t>
      </w:r>
      <w:r w:rsidR="002B5849"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спеціалізованих рад, редколегіях наукових журналів, щодо підготовки рецензій на статті та монографії (2019-2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рр);</w:t>
      </w:r>
    </w:p>
    <w:p w:rsidR="00B30ADE" w:rsidRPr="00426E36" w:rsidRDefault="00B30ADE" w:rsidP="00B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-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створити відкритий навчально-науковий простір для студентів, аспірантів, викладачів наукових працівників на базі гербарію до 2021 р.;</w:t>
      </w:r>
    </w:p>
    <w:p w:rsidR="00B30ADE" w:rsidRPr="00426E36" w:rsidRDefault="00B30ADE" w:rsidP="00B30A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- розвивати академічну мобільність викладачів, заохочувати і стимулювати стажування та програми обміну викладачів у закордонних і вітчизняних університетах та наукових установах в рамках двосторонніх угод про спів</w:t>
      </w:r>
      <w:r w:rsidR="0099465D" w:rsidRPr="00426E36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E36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(до 202</w:t>
      </w:r>
      <w:r w:rsidR="00F07566" w:rsidRPr="00426E36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426E36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р.)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ADE" w:rsidRPr="00426E36" w:rsidRDefault="00B30ADE" w:rsidP="00B30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26E36">
        <w:rPr>
          <w:rFonts w:ascii="Times New Roman" w:hAnsi="Times New Roman" w:cs="Times New Roman"/>
          <w:sz w:val="28"/>
          <w:szCs w:val="28"/>
          <w:lang w:val="uk-UA" w:eastAsia="uk-UA"/>
        </w:rPr>
        <w:t>розвивати партнерські відносини із спорідненими структурними підрозділами інших ВНЗ України, науково-дослідними установами, інституціями іноземних держав, а також з ученими в Україні та за</w:t>
      </w:r>
      <w:r w:rsidR="00173182" w:rsidRPr="00426E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кордоном </w:t>
      </w:r>
      <w:r w:rsidRPr="00426E36">
        <w:rPr>
          <w:rFonts w:ascii="Times New Roman" w:hAnsi="Times New Roman" w:cs="Times New Roman"/>
          <w:sz w:val="28"/>
          <w:szCs w:val="28"/>
        </w:rPr>
        <w:t>(201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6E36">
        <w:rPr>
          <w:rFonts w:ascii="Times New Roman" w:hAnsi="Times New Roman" w:cs="Times New Roman"/>
          <w:sz w:val="28"/>
          <w:szCs w:val="28"/>
        </w:rPr>
        <w:t>-2</w:t>
      </w:r>
      <w:r w:rsidR="00F07566" w:rsidRPr="00426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E36">
        <w:rPr>
          <w:rFonts w:ascii="Times New Roman" w:hAnsi="Times New Roman" w:cs="Times New Roman"/>
          <w:sz w:val="28"/>
          <w:szCs w:val="28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426E36">
        <w:rPr>
          <w:rFonts w:ascii="Times New Roman" w:hAnsi="Times New Roman" w:cs="Times New Roman"/>
          <w:sz w:val="28"/>
          <w:szCs w:val="28"/>
        </w:rPr>
        <w:t>)</w:t>
      </w:r>
      <w:r w:rsidRPr="00426E3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30ADE" w:rsidRPr="00426E36" w:rsidRDefault="00B30ADE" w:rsidP="00B3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Розвиток дидактичного потенціалу кафедри</w:t>
      </w:r>
    </w:p>
    <w:p w:rsidR="00B30ADE" w:rsidRPr="00426E36" w:rsidRDefault="00B30ADE" w:rsidP="0099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Високий дидактичний потенціал кафедри формується за рахунок організованої та індивідуальної участі викладачів у різних навчально-практичних заходах та 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проектах, вагомим результатом яких є підвищення їхньої кваліфікації як викладачів фахових дисциплін.</w:t>
      </w:r>
    </w:p>
    <w:p w:rsidR="0099465D" w:rsidRPr="00426E36" w:rsidRDefault="00B30ADE" w:rsidP="0099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дидактичного потенціалу підрозділу здійснюється також за рахунок захисту працівниками та аспірантами кафедри кандида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тських та докторських дисертацій.</w:t>
      </w:r>
    </w:p>
    <w:p w:rsidR="00B30ADE" w:rsidRPr="00426E36" w:rsidRDefault="00B30ADE" w:rsidP="0099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Базуючись на досягненнях попередніх років та враховуючи перспективи розвитку кафедри в рамках цього напрямку, на майбутній 5-річний період визначено завдання, заплановані до виконання: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ідготовка до захисту не менше 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кандидатських (доктор філософії) дисертацій;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забезпечення постійного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 кваліфікації викладачів, в т. ч. за рахунок участі у міжнародних проектах.</w:t>
      </w:r>
    </w:p>
    <w:p w:rsidR="0099465D" w:rsidRPr="00426E36" w:rsidRDefault="0099465D" w:rsidP="0099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Збереження та розширення міжнародної співпраці кафедри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дним із беззаперечних досягнень кафедри за попередні роки є налагодження дієвої співпраці із знаними науково-навчальними осередками Польщі, Словаччини, інших європейських країн. У результаті такої багаторічної співпраці постійно постають спільні наукові публікації (наукові статті, монографії) та навчальні видання, кафедра стає співорганізатором міжнародних науково-практичних конференцій, залучає європейських партнерів до співорганізації різних наукових заходів </w:t>
      </w:r>
      <w:proofErr w:type="gramStart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Україні.</w:t>
      </w:r>
      <w:r w:rsidR="008D491A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Активно відбувається також студентський обмін (проведення 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еместрових обмінів</w:t>
      </w:r>
      <w:r w:rsidRPr="00426E36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обмін досвідом серед викладачів.</w:t>
      </w:r>
    </w:p>
    <w:p w:rsidR="0099465D" w:rsidRPr="00426E36" w:rsidRDefault="0099465D" w:rsidP="0099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досягнення попередніх років та усвідомлюючи перспективи розвитку кафедри в рамках цього напрямку, на майбутній 5-річний період</w:t>
      </w:r>
      <w:r w:rsidR="00173182"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визначено завдання, заплановані до виконання та відповідні їм показники: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– збереження та розширення співпраці із закордонними освітніми установами в рамках діючих договорів про співпрацю;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– залучення до міжнародної співпраці нових закордонних партнерів;</w:t>
      </w:r>
      <w:r w:rsidRPr="00426E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– організація та проведення міжнародних науково-практичних конференцій в Україні та закордоном, де кафедра виступатиме як організатор/співорганізатор.</w:t>
      </w:r>
    </w:p>
    <w:p w:rsidR="0099465D" w:rsidRPr="00426E36" w:rsidRDefault="0099465D" w:rsidP="008D491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Основні умови успішної реалізації стратегії</w:t>
      </w:r>
    </w:p>
    <w:p w:rsidR="0099465D" w:rsidRPr="00426E36" w:rsidRDefault="0099465D" w:rsidP="008D491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Основні умови успішної реалізації стратегії</w:t>
      </w:r>
      <w:r w:rsidRPr="00426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E36">
        <w:rPr>
          <w:rFonts w:ascii="Times New Roman" w:hAnsi="Times New Roman" w:cs="Times New Roman"/>
          <w:sz w:val="28"/>
          <w:szCs w:val="28"/>
          <w:lang w:val="uk-UA"/>
        </w:rPr>
        <w:t>розвитку кафедри ботаніки полягають у:</w:t>
      </w:r>
    </w:p>
    <w:p w:rsidR="0099465D" w:rsidRPr="00426E36" w:rsidRDefault="0099465D" w:rsidP="008D491A">
      <w:pPr>
        <w:numPr>
          <w:ilvl w:val="0"/>
          <w:numId w:val="3"/>
        </w:numPr>
        <w:tabs>
          <w:tab w:val="clear" w:pos="12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ефективній та відповідальній кадровій політиці, плідній співпраці студентів, аспірантів та докторантів кафедри із викладачами кафедри щодо реалізації основних напрямків розвитку кафедри ботаніки;</w:t>
      </w:r>
    </w:p>
    <w:p w:rsidR="0099465D" w:rsidRPr="00426E36" w:rsidRDefault="0099465D" w:rsidP="008D491A">
      <w:pPr>
        <w:numPr>
          <w:ilvl w:val="0"/>
          <w:numId w:val="3"/>
        </w:numPr>
        <w:tabs>
          <w:tab w:val="clear" w:pos="12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чіткій організації навчально-методичної та науково-дослідної роботи;</w:t>
      </w:r>
    </w:p>
    <w:p w:rsidR="0099465D" w:rsidRPr="00CF7733" w:rsidRDefault="0099465D" w:rsidP="008D491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26E36">
        <w:rPr>
          <w:rFonts w:ascii="Times New Roman" w:hAnsi="Times New Roman" w:cs="Times New Roman"/>
          <w:sz w:val="28"/>
          <w:szCs w:val="28"/>
          <w:lang w:val="uk-UA"/>
        </w:rPr>
        <w:t>– відповідності змісту навчального процесу кращим сучасним світовим традиціям та тенденціям, залученні до викладання відомих вчених та фахівців-практиків.</w:t>
      </w:r>
    </w:p>
    <w:p w:rsidR="00CF7733" w:rsidRPr="00CF7733" w:rsidRDefault="00CF7733" w:rsidP="008D491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F7733" w:rsidRPr="00CF7733" w:rsidRDefault="00CF7733" w:rsidP="008D491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F7733" w:rsidRDefault="00CF7733" w:rsidP="008D491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Операційний план – стратегічний план розвитку </w:t>
      </w:r>
    </w:p>
    <w:tbl>
      <w:tblPr>
        <w:tblStyle w:val="a5"/>
        <w:tblW w:w="0" w:type="auto"/>
        <w:tblLook w:val="0000"/>
      </w:tblPr>
      <w:tblGrid>
        <w:gridCol w:w="338"/>
        <w:gridCol w:w="3971"/>
        <w:gridCol w:w="2858"/>
        <w:gridCol w:w="2062"/>
      </w:tblGrid>
      <w:tr w:rsidR="00433BF6" w:rsidTr="00433BF6">
        <w:trPr>
          <w:trHeight w:val="273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Default="00433BF6" w:rsidP="000C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акредитація ОПП «Ботаніка», «Збереження біорізноманіття»</w:t>
            </w: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сертифікати про акредитацію ОПП 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2024 р</w:t>
            </w:r>
          </w:p>
        </w:tc>
      </w:tr>
      <w:tr w:rsidR="00433BF6" w:rsidTr="00433BF6">
        <w:trPr>
          <w:trHeight w:val="305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Pr="00426E36" w:rsidRDefault="00433BF6" w:rsidP="00433B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успішне проведення щоро</w:t>
            </w: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чних </w:t>
            </w: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вступних кампаній</w:t>
            </w:r>
            <w:r w:rsidR="000C25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завідувач кафедри, викладачі</w:t>
            </w:r>
          </w:p>
          <w:p w:rsidR="00433BF6" w:rsidRDefault="00433BF6" w:rsidP="00433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груп студентів, що спеціалізуються на кафедрі ботаніки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Pr="00426E36" w:rsidRDefault="00433BF6" w:rsidP="00202D9D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–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збільшенню та урізноманітненню баз практики, в тому числі з метою подальшого ефективного працевлаштування випускників кафе</w:t>
            </w:r>
            <w:r w:rsidR="00202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 ботаніки та профорієнтації</w:t>
            </w:r>
          </w:p>
          <w:p w:rsidR="00433BF6" w:rsidRDefault="00433BF6" w:rsidP="00433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нових локацій 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2019-24 рр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Pr="00426E36" w:rsidRDefault="00433BF6" w:rsidP="00433BF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надавання можливості для проходження навчальних та виробничих практик на базі кафедри студентам інших закладів вищої освіти </w:t>
            </w:r>
          </w:p>
          <w:p w:rsidR="00433BF6" w:rsidRDefault="00433BF6" w:rsidP="00433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обмінів студентами та керівництво практикою для студентів інших ЗВО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Default="00433BF6" w:rsidP="000C25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студентам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проход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за кордоном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інтенсивність академічної мобільності студентів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Pr="00426E36" w:rsidRDefault="00433BF6" w:rsidP="00433BF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маршрутних практик для студенті</w:t>
            </w:r>
            <w:proofErr w:type="gramStart"/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спеціалізуються на кафедрі</w:t>
            </w:r>
          </w:p>
          <w:p w:rsidR="00433BF6" w:rsidRDefault="00433BF6" w:rsidP="00433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маршрутних практик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433BF6" w:rsidRPr="00426E36" w:rsidRDefault="00433BF6" w:rsidP="00433B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ідготовка електронних курсів із дисциплін «Ботаніка» (2020 р., доц. Одінцова А.І.), «Анатомія і морфологія вищих рослин» (доц. Прокопів А.І., 2021 р.)</w:t>
            </w:r>
          </w:p>
          <w:p w:rsidR="00433BF6" w:rsidRDefault="00433BF6" w:rsidP="00433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атестовані електронні курси</w:t>
            </w:r>
          </w:p>
        </w:tc>
        <w:tc>
          <w:tcPr>
            <w:tcW w:w="2062" w:type="dxa"/>
          </w:tcPr>
          <w:p w:rsidR="00433BF6" w:rsidRDefault="000C25DC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</w:tr>
      <w:tr w:rsidR="00202D9D" w:rsidTr="00202D9D">
        <w:trPr>
          <w:trHeight w:val="414"/>
        </w:trPr>
        <w:tc>
          <w:tcPr>
            <w:tcW w:w="338" w:type="dxa"/>
            <w:vMerge w:val="restart"/>
          </w:tcPr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02D9D" w:rsidRPr="00202D9D" w:rsidRDefault="00202D9D" w:rsidP="00433B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– запровадити викладання англійською мовою курсів «Охорона рослинного світу», </w:t>
            </w: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«Фіторізноманіття» до студентів ОПП «Ботаніка» (проф. Тасєнкевич Л.О)</w:t>
            </w:r>
          </w:p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викладання курсу </w:t>
            </w:r>
            <w:r w:rsidRPr="00426E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англійською мовою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методичне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забезпечення.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02D9D" w:rsidRDefault="00202D9D" w:rsidP="00202D9D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 р.</w:t>
            </w:r>
          </w:p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D9D" w:rsidTr="00287B4F">
        <w:trPr>
          <w:trHeight w:val="2962"/>
        </w:trPr>
        <w:tc>
          <w:tcPr>
            <w:tcW w:w="338" w:type="dxa"/>
            <w:vMerge/>
          </w:tcPr>
          <w:p w:rsid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202D9D" w:rsidRPr="00426E36" w:rsidRDefault="00202D9D" w:rsidP="000C25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– брати участь у конкурсах науково-досл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дних проект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 України та НАН України, інших державних установ та грантодавців з урахуванням нових напрямків, у тому числі інтердисциплінарних </w:t>
            </w:r>
            <w:proofErr w:type="gramStart"/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іджень </w:t>
            </w:r>
          </w:p>
          <w:p w:rsidR="00202D9D" w:rsidRPr="00426E36" w:rsidRDefault="00202D9D" w:rsidP="00202D9D">
            <w:pPr>
              <w:tabs>
                <w:tab w:val="left" w:pos="271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202D9D" w:rsidRDefault="00287B4F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підготовлені проекти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202D9D" w:rsidRPr="00202D9D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0C25DC" w:rsidRPr="00426E36" w:rsidRDefault="000C25DC" w:rsidP="000C25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брати участь у конкурсах міжнародних проектів з метою проведення спільних досліджень та вивчення світового досвіду, зокрема (до 2023 р.)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3BF6" w:rsidRDefault="00433BF6" w:rsidP="000C25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проекти</w:t>
            </w:r>
          </w:p>
        </w:tc>
        <w:tc>
          <w:tcPr>
            <w:tcW w:w="2062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0C25DC" w:rsidRPr="00426E36" w:rsidRDefault="000C25DC" w:rsidP="000C25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здійснювати видання монографій, зокрема, опублікувати дві монографії (до 2024 р.);</w:t>
            </w:r>
          </w:p>
          <w:p w:rsidR="00433BF6" w:rsidRDefault="00433BF6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монографії</w:t>
            </w:r>
          </w:p>
        </w:tc>
        <w:tc>
          <w:tcPr>
            <w:tcW w:w="2062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33BF6" w:rsidTr="00433BF6">
        <w:trPr>
          <w:trHeight w:val="254"/>
        </w:trPr>
        <w:tc>
          <w:tcPr>
            <w:tcW w:w="338" w:type="dxa"/>
          </w:tcPr>
          <w:p w:rsidR="00433BF6" w:rsidRDefault="00433BF6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представляти результати наукових досліджень на міжнародних та всеукраїнських конференціях 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33BF6" w:rsidRDefault="00433BF6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конференцій</w:t>
            </w:r>
            <w:r w:rsidR="0028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публікації</w:t>
            </w:r>
          </w:p>
        </w:tc>
        <w:tc>
          <w:tcPr>
            <w:tcW w:w="2062" w:type="dxa"/>
          </w:tcPr>
          <w:p w:rsidR="00433BF6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45F84" w:rsidRPr="00202D9D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публікувати результати досліджень у українських фахових та іноземних виданнях, що входять до наукометричних баз 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>(S</w:t>
            </w:r>
            <w:proofErr w:type="spellStart"/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copus</w:t>
            </w:r>
            <w:proofErr w:type="spellEnd"/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, 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Web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of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Science</w:t>
            </w: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тощо)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(2019-24 рр);</w:t>
            </w:r>
          </w:p>
        </w:tc>
        <w:tc>
          <w:tcPr>
            <w:tcW w:w="2858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опубліковані статті</w:t>
            </w:r>
          </w:p>
        </w:tc>
        <w:tc>
          <w:tcPr>
            <w:tcW w:w="2062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здійснювати підтримку викладачів, які завершують підготовку до захисту дисертацій 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85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Default="00A45F84" w:rsidP="00287B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підготувати та захистити три кандидатські дисертації; відповідальні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завідувач кафедри Гончаренко В.І., доц. Одінцова А.В., асист. Дика О.О.</w:t>
            </w:r>
          </w:p>
        </w:tc>
        <w:tc>
          <w:tcPr>
            <w:tcW w:w="2858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захищені роботи</w:t>
            </w:r>
          </w:p>
        </w:tc>
        <w:tc>
          <w:tcPr>
            <w:tcW w:w="2062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–розшири участь викладачів у роботі спеціалізованих рад, редколегіях наукових журналів, щодо підготовки рецензій на статті та монографії (2019-24 рр);</w:t>
            </w:r>
          </w:p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в складі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легій, рад</w:t>
            </w:r>
          </w:p>
        </w:tc>
        <w:tc>
          <w:tcPr>
            <w:tcW w:w="2062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-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відкритий навчально-науковий простір для студентів, аспірантів, викладачів наукових працівників на базі гербарію </w:t>
            </w:r>
          </w:p>
          <w:p w:rsidR="00A45F84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можливостей для вільного доступу до гербарних колекцій</w:t>
            </w:r>
          </w:p>
        </w:tc>
        <w:tc>
          <w:tcPr>
            <w:tcW w:w="2062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Pr="00426E36" w:rsidRDefault="00A45F84" w:rsidP="00A45F8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розвивати академічну мобільність викладачів, заохочувати і стимулювати стажування та програми обміну викладачів у закордонних і вітчизняних університетах та наукових установах в рамках двосторонніх угод про співпрацю </w:t>
            </w:r>
            <w:r w:rsidRPr="00426E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(до 2024 р.)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наявніть обмінів</w:t>
            </w:r>
          </w:p>
        </w:tc>
        <w:tc>
          <w:tcPr>
            <w:tcW w:w="2062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45F84" w:rsidTr="00433BF6">
        <w:trPr>
          <w:trHeight w:val="254"/>
        </w:trPr>
        <w:tc>
          <w:tcPr>
            <w:tcW w:w="338" w:type="dxa"/>
          </w:tcPr>
          <w:p w:rsidR="00A45F84" w:rsidRDefault="00A45F84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</w:tcPr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розвивати партнерські відносини із спорідненими структурними підрозділами інших ВНЗ України, науково-дослідними установами, інституціями іноземних держав, а також з ученими в Україні та за кордоном 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r w:rsidRPr="00426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6E3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A45F84" w:rsidRPr="00426E36" w:rsidRDefault="00A45F84" w:rsidP="00A45F84">
            <w:pPr>
              <w:ind w:firstLine="709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A45F84" w:rsidRDefault="00287B4F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спільний доробок</w:t>
            </w:r>
          </w:p>
        </w:tc>
        <w:tc>
          <w:tcPr>
            <w:tcW w:w="2062" w:type="dxa"/>
          </w:tcPr>
          <w:p w:rsidR="00A45F84" w:rsidRDefault="00202D9D" w:rsidP="00433BF6">
            <w:pPr>
              <w:tabs>
                <w:tab w:val="num" w:pos="180"/>
              </w:tabs>
              <w:ind w:left="157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B30ADE" w:rsidRPr="00426E36" w:rsidRDefault="00B30ADE" w:rsidP="00620A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0ADE" w:rsidRPr="00426E36" w:rsidSect="0057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E90"/>
    <w:multiLevelType w:val="hybridMultilevel"/>
    <w:tmpl w:val="FEB05862"/>
    <w:lvl w:ilvl="0" w:tplc="B8FAEE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B5D"/>
    <w:multiLevelType w:val="hybridMultilevel"/>
    <w:tmpl w:val="AAE4861A"/>
    <w:lvl w:ilvl="0" w:tplc="4A6EDDEE">
      <w:start w:val="7"/>
      <w:numFmt w:val="bullet"/>
      <w:lvlText w:val="–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09C2668"/>
    <w:multiLevelType w:val="hybridMultilevel"/>
    <w:tmpl w:val="26CCA6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91445"/>
    <w:multiLevelType w:val="hybridMultilevel"/>
    <w:tmpl w:val="845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A1F"/>
    <w:rsid w:val="000C25DC"/>
    <w:rsid w:val="000D16C9"/>
    <w:rsid w:val="00173182"/>
    <w:rsid w:val="00202D9D"/>
    <w:rsid w:val="00204CAC"/>
    <w:rsid w:val="00287B4F"/>
    <w:rsid w:val="002B5849"/>
    <w:rsid w:val="00426E36"/>
    <w:rsid w:val="00433BF6"/>
    <w:rsid w:val="00571762"/>
    <w:rsid w:val="00620A1F"/>
    <w:rsid w:val="006C1344"/>
    <w:rsid w:val="00744AB4"/>
    <w:rsid w:val="007F6E01"/>
    <w:rsid w:val="008D491A"/>
    <w:rsid w:val="009334C6"/>
    <w:rsid w:val="0099465D"/>
    <w:rsid w:val="00A3514D"/>
    <w:rsid w:val="00A45F84"/>
    <w:rsid w:val="00A51953"/>
    <w:rsid w:val="00AE2ECE"/>
    <w:rsid w:val="00B30ADE"/>
    <w:rsid w:val="00B90576"/>
    <w:rsid w:val="00C5152E"/>
    <w:rsid w:val="00CF7733"/>
    <w:rsid w:val="00D4205A"/>
    <w:rsid w:val="00DA1056"/>
    <w:rsid w:val="00E11843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1F"/>
    <w:pPr>
      <w:ind w:left="720"/>
      <w:contextualSpacing/>
    </w:pPr>
  </w:style>
  <w:style w:type="character" w:customStyle="1" w:styleId="st">
    <w:name w:val="st"/>
    <w:basedOn w:val="a0"/>
    <w:rsid w:val="00B30ADE"/>
  </w:style>
  <w:style w:type="character" w:styleId="a4">
    <w:name w:val="Emphasis"/>
    <w:basedOn w:val="a0"/>
    <w:uiPriority w:val="20"/>
    <w:qFormat/>
    <w:rsid w:val="00B30ADE"/>
    <w:rPr>
      <w:i/>
      <w:iCs/>
    </w:rPr>
  </w:style>
  <w:style w:type="table" w:styleId="a5">
    <w:name w:val="Table Grid"/>
    <w:basedOn w:val="a1"/>
    <w:uiPriority w:val="59"/>
    <w:rsid w:val="00433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2020-01-27T09:32:00Z</dcterms:created>
  <dcterms:modified xsi:type="dcterms:W3CDTF">2020-01-27T09:32:00Z</dcterms:modified>
</cp:coreProperties>
</file>