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7" w:rsidRPr="004A162F" w:rsidRDefault="00683087" w:rsidP="004A162F">
      <w:pPr>
        <w:contextualSpacing/>
        <w:jc w:val="center"/>
        <w:rPr>
          <w:b/>
          <w:color w:val="auto"/>
          <w:lang w:val="uk-UA"/>
        </w:rPr>
      </w:pPr>
      <w:r w:rsidRPr="004A162F">
        <w:rPr>
          <w:b/>
          <w:color w:val="auto"/>
          <w:lang w:val="uk-UA"/>
        </w:rPr>
        <w:t xml:space="preserve">Силабус курсу </w:t>
      </w:r>
      <w:r w:rsidR="0017744E" w:rsidRPr="004A162F">
        <w:rPr>
          <w:b/>
          <w:color w:val="auto"/>
          <w:lang w:val="uk-UA"/>
        </w:rPr>
        <w:t>«</w:t>
      </w:r>
      <w:r w:rsidR="00477CB2" w:rsidRPr="004A162F">
        <w:rPr>
          <w:b/>
          <w:color w:val="auto"/>
          <w:lang w:val="uk-UA"/>
        </w:rPr>
        <w:t>Філогенія та еволюція рослин</w:t>
      </w:r>
      <w:r w:rsidR="0017744E" w:rsidRPr="004A162F">
        <w:rPr>
          <w:b/>
          <w:color w:val="auto"/>
          <w:lang w:val="uk-UA"/>
        </w:rPr>
        <w:t>»</w:t>
      </w:r>
    </w:p>
    <w:p w:rsidR="00683087" w:rsidRPr="004A162F" w:rsidRDefault="00683087" w:rsidP="004A162F">
      <w:pPr>
        <w:contextualSpacing/>
        <w:jc w:val="center"/>
        <w:rPr>
          <w:b/>
          <w:color w:val="auto"/>
          <w:lang w:val="uk-UA"/>
        </w:rPr>
      </w:pPr>
      <w:r w:rsidRPr="004A162F">
        <w:rPr>
          <w:b/>
          <w:color w:val="auto"/>
          <w:lang w:val="uk-UA"/>
        </w:rPr>
        <w:t>2019</w:t>
      </w:r>
      <w:r w:rsidR="0017744E" w:rsidRPr="004A162F">
        <w:rPr>
          <w:b/>
          <w:color w:val="auto"/>
          <w:lang w:val="uk-UA"/>
        </w:rPr>
        <w:t>–20</w:t>
      </w:r>
      <w:r w:rsidRPr="004A162F">
        <w:rPr>
          <w:b/>
          <w:color w:val="auto"/>
          <w:lang w:val="uk-UA"/>
        </w:rPr>
        <w:t>20н</w:t>
      </w:r>
      <w:r w:rsidR="00D06E24" w:rsidRPr="004A162F">
        <w:rPr>
          <w:b/>
          <w:color w:val="auto"/>
          <w:lang w:val="uk-UA"/>
        </w:rPr>
        <w:t>.</w:t>
      </w:r>
      <w:r w:rsidRPr="004A162F">
        <w:rPr>
          <w:b/>
          <w:color w:val="auto"/>
          <w:lang w:val="uk-UA"/>
        </w:rPr>
        <w:t>р</w:t>
      </w:r>
      <w:r w:rsidR="00D06E24" w:rsidRPr="004A162F">
        <w:rPr>
          <w:b/>
          <w:color w:val="auto"/>
          <w:lang w:val="uk-UA"/>
        </w:rPr>
        <w:t>.</w:t>
      </w:r>
    </w:p>
    <w:p w:rsidR="00683087" w:rsidRPr="004A162F" w:rsidRDefault="00683087" w:rsidP="004A162F">
      <w:pPr>
        <w:contextualSpacing/>
        <w:jc w:val="center"/>
        <w:rPr>
          <w:b/>
          <w:color w:val="auto"/>
          <w:lang w:val="uk-UA"/>
        </w:rPr>
      </w:pPr>
    </w:p>
    <w:p w:rsidR="00683087" w:rsidRPr="004A162F" w:rsidRDefault="00683087" w:rsidP="004A162F">
      <w:pPr>
        <w:contextualSpacing/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2806"/>
        <w:gridCol w:w="7331"/>
      </w:tblGrid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477CB2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Філогенія та еволюція рослин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вул. Грушевського 4, </w:t>
            </w:r>
            <w:r w:rsidR="0017744E" w:rsidRPr="004A162F">
              <w:rPr>
                <w:color w:val="auto"/>
                <w:lang w:val="uk-UA"/>
              </w:rPr>
              <w:t xml:space="preserve">79005 </w:t>
            </w:r>
            <w:r w:rsidRPr="004A162F">
              <w:rPr>
                <w:color w:val="auto"/>
                <w:lang w:val="uk-UA"/>
              </w:rPr>
              <w:t xml:space="preserve">Львів 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 w:eastAsia="uk-UA"/>
              </w:rPr>
              <w:t>Факультет та кафедра, за якою закріплена д</w:t>
            </w:r>
            <w:r w:rsidRPr="004A162F">
              <w:rPr>
                <w:b/>
                <w:color w:val="auto"/>
                <w:lang w:val="uk-UA" w:eastAsia="uk-UA"/>
              </w:rPr>
              <w:t>и</w:t>
            </w:r>
            <w:r w:rsidRPr="004A162F">
              <w:rPr>
                <w:b/>
                <w:color w:val="auto"/>
                <w:lang w:val="uk-UA" w:eastAsia="uk-UA"/>
              </w:rPr>
              <w:t>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17744E" w:rsidP="004A162F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б</w:t>
            </w:r>
            <w:r w:rsidR="00683087" w:rsidRPr="004A162F">
              <w:rPr>
                <w:color w:val="auto"/>
                <w:lang w:val="uk-UA"/>
              </w:rPr>
              <w:t xml:space="preserve">іологічний факультет, кафедра </w:t>
            </w:r>
            <w:r w:rsidR="006C4BBB" w:rsidRPr="004A162F">
              <w:rPr>
                <w:color w:val="auto"/>
                <w:lang w:val="uk-UA"/>
              </w:rPr>
              <w:t>ботаніки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4A162F" w:rsidRDefault="00CA0934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01 Освіта / Педагогіка</w:t>
            </w:r>
            <w:r w:rsidR="00683087" w:rsidRPr="004A162F">
              <w:rPr>
                <w:color w:val="auto"/>
                <w:lang w:val="uk-UA"/>
              </w:rPr>
              <w:t xml:space="preserve">, </w:t>
            </w:r>
            <w:r w:rsidRPr="004A162F">
              <w:rPr>
                <w:color w:val="auto"/>
                <w:lang w:val="uk-UA"/>
              </w:rPr>
              <w:t xml:space="preserve">014 Середня освіта </w:t>
            </w:r>
          </w:p>
          <w:p w:rsidR="00683087" w:rsidRPr="004A162F" w:rsidRDefault="00CA0934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(</w:t>
            </w:r>
            <w:r w:rsidR="009131F6" w:rsidRPr="004A162F">
              <w:rPr>
                <w:color w:val="auto"/>
                <w:lang w:val="uk-UA"/>
              </w:rPr>
              <w:t xml:space="preserve">предметна </w:t>
            </w:r>
            <w:r w:rsidRPr="004A162F">
              <w:rPr>
                <w:color w:val="auto"/>
                <w:lang w:val="uk-UA"/>
              </w:rPr>
              <w:t>спеціал</w:t>
            </w:r>
            <w:r w:rsidR="009131F6" w:rsidRPr="004A162F">
              <w:rPr>
                <w:color w:val="auto"/>
                <w:lang w:val="uk-UA"/>
              </w:rPr>
              <w:t>ьність</w:t>
            </w:r>
            <w:r w:rsidRPr="004A162F">
              <w:rPr>
                <w:color w:val="auto"/>
                <w:lang w:val="uk-UA"/>
              </w:rPr>
              <w:t xml:space="preserve"> 014.05 Біологія та здоров'я людини)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4A162F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965294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доцент кафедри </w:t>
            </w:r>
            <w:r w:rsidR="006C4BBB" w:rsidRPr="004A162F">
              <w:rPr>
                <w:color w:val="auto"/>
                <w:lang w:val="uk-UA"/>
              </w:rPr>
              <w:t>ботаніки</w:t>
            </w:r>
            <w:r w:rsidR="00D06E24" w:rsidRPr="004A162F">
              <w:rPr>
                <w:color w:val="auto"/>
                <w:lang w:val="uk-UA"/>
              </w:rPr>
              <w:t xml:space="preserve">к.б.н. </w:t>
            </w:r>
            <w:r w:rsidR="006C4BBB" w:rsidRPr="004A162F">
              <w:rPr>
                <w:color w:val="auto"/>
                <w:lang w:val="uk-UA"/>
              </w:rPr>
              <w:t>Одінцова Анастасія Валеріївна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4A162F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70448D" w:rsidP="004A162F">
            <w:pPr>
              <w:contextualSpacing/>
              <w:jc w:val="both"/>
              <w:rPr>
                <w:color w:val="auto"/>
                <w:lang w:val="uk-UA"/>
              </w:rPr>
            </w:pPr>
            <w:hyperlink r:id="rId5" w:history="1">
              <w:r w:rsidR="000D7E2A" w:rsidRPr="004A162F">
                <w:rPr>
                  <w:rStyle w:val="a5"/>
                  <w:color w:val="auto"/>
                </w:rPr>
                <w:t>odintsova</w:t>
              </w:r>
              <w:r w:rsidR="000D7E2A" w:rsidRPr="004A162F">
                <w:rPr>
                  <w:rStyle w:val="a5"/>
                  <w:color w:val="auto"/>
                  <w:lang w:val="ru-RU"/>
                </w:rPr>
                <w:t>131313</w:t>
              </w:r>
              <w:r w:rsidR="000D7E2A" w:rsidRPr="004A162F">
                <w:rPr>
                  <w:rStyle w:val="a5"/>
                  <w:color w:val="auto"/>
                  <w:lang w:val="uk-UA"/>
                </w:rPr>
                <w:t>@</w:t>
              </w:r>
              <w:r w:rsidR="000D7E2A" w:rsidRPr="004A162F">
                <w:rPr>
                  <w:rStyle w:val="a5"/>
                  <w:color w:val="auto"/>
                </w:rPr>
                <w:t>gmail</w:t>
              </w:r>
              <w:r w:rsidR="000D7E2A" w:rsidRPr="004A162F">
                <w:rPr>
                  <w:rStyle w:val="a5"/>
                  <w:color w:val="auto"/>
                  <w:lang w:val="uk-UA"/>
                </w:rPr>
                <w:t>.com</w:t>
              </w:r>
            </w:hyperlink>
          </w:p>
          <w:p w:rsidR="006012C6" w:rsidRPr="004A162F" w:rsidRDefault="006012C6" w:rsidP="004A162F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C4BBB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щопонеділка, 12</w:t>
            </w:r>
            <w:r w:rsidR="00BA3E6D" w:rsidRPr="004A162F">
              <w:rPr>
                <w:color w:val="auto"/>
                <w:lang w:val="uk-UA"/>
              </w:rPr>
              <w:t>:00</w:t>
            </w:r>
            <w:r w:rsidR="00CA0934" w:rsidRPr="004A162F">
              <w:rPr>
                <w:color w:val="auto"/>
                <w:lang w:val="uk-UA"/>
              </w:rPr>
              <w:t>–</w:t>
            </w:r>
            <w:r w:rsidR="00BA3E6D" w:rsidRPr="004A162F">
              <w:rPr>
                <w:color w:val="auto"/>
                <w:lang w:val="uk-UA"/>
              </w:rPr>
              <w:t>1</w:t>
            </w:r>
            <w:r w:rsidRPr="004A162F">
              <w:rPr>
                <w:color w:val="auto"/>
                <w:lang w:val="uk-UA"/>
              </w:rPr>
              <w:t>3</w:t>
            </w:r>
            <w:r w:rsidR="00683087" w:rsidRPr="004A162F">
              <w:rPr>
                <w:color w:val="auto"/>
                <w:lang w:val="uk-UA"/>
              </w:rPr>
              <w:t xml:space="preserve">:00 год (вул. Грушевського 4, ауд. </w:t>
            </w:r>
            <w:r w:rsidRPr="004A162F">
              <w:rPr>
                <w:color w:val="auto"/>
                <w:lang w:val="uk-UA"/>
              </w:rPr>
              <w:t>328</w:t>
            </w:r>
            <w:r w:rsidR="00683087" w:rsidRPr="004A162F">
              <w:rPr>
                <w:color w:val="auto"/>
                <w:lang w:val="uk-UA"/>
              </w:rPr>
              <w:t>)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D06E24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highlight w:val="yellow"/>
                <w:lang w:val="uk-UA"/>
              </w:rPr>
              <w:t>http://bioweb.lnu.edu.u</w:t>
            </w:r>
            <w:r w:rsidR="006C4BBB" w:rsidRPr="004A162F">
              <w:rPr>
                <w:color w:val="auto"/>
                <w:highlight w:val="yellow"/>
                <w:lang w:val="uk-UA"/>
              </w:rPr>
              <w:t>a/course/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tabs>
                <w:tab w:val="num" w:pos="720"/>
              </w:tabs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Курс </w:t>
            </w:r>
            <w:r w:rsidR="00B41AF9" w:rsidRPr="004A162F">
              <w:rPr>
                <w:color w:val="auto"/>
                <w:lang w:val="uk-UA"/>
              </w:rPr>
              <w:t xml:space="preserve">укладений </w:t>
            </w:r>
            <w:r w:rsidR="00B50800" w:rsidRPr="004A162F">
              <w:rPr>
                <w:color w:val="auto"/>
                <w:lang w:val="uk-UA"/>
              </w:rPr>
              <w:t>як завершальний етап підготовки магістра, який володіє фундаментальними знаннями щодо різноманіття рослин та компетенціями в галузі систематики рослин. У курсі передбачено як теоретичну, так і практичну підготовку</w:t>
            </w:r>
            <w:r w:rsidR="00A729B2" w:rsidRPr="004A162F">
              <w:rPr>
                <w:color w:val="auto"/>
                <w:lang w:val="uk-UA"/>
              </w:rPr>
              <w:t xml:space="preserve">, в результаті чого студент здобуває необхідну кваліфікацію для аналізу сучасних джерел </w:t>
            </w:r>
            <w:r w:rsidR="00242EEA" w:rsidRPr="004A162F">
              <w:rPr>
                <w:color w:val="auto"/>
                <w:lang w:val="uk-UA"/>
              </w:rPr>
              <w:t>бот</w:t>
            </w:r>
            <w:r w:rsidR="00242EEA" w:rsidRPr="004A162F">
              <w:rPr>
                <w:color w:val="auto"/>
                <w:lang w:val="uk-UA"/>
              </w:rPr>
              <w:t>а</w:t>
            </w:r>
            <w:r w:rsidR="00242EEA" w:rsidRPr="004A162F">
              <w:rPr>
                <w:color w:val="auto"/>
                <w:lang w:val="uk-UA"/>
              </w:rPr>
              <w:t xml:space="preserve">нічної </w:t>
            </w:r>
            <w:r w:rsidR="00A729B2" w:rsidRPr="004A162F">
              <w:rPr>
                <w:color w:val="auto"/>
                <w:lang w:val="uk-UA"/>
              </w:rPr>
              <w:t>інфор</w:t>
            </w:r>
            <w:r w:rsidR="00242EEA" w:rsidRPr="004A162F">
              <w:rPr>
                <w:color w:val="auto"/>
                <w:lang w:val="uk-UA"/>
              </w:rPr>
              <w:t>мації</w:t>
            </w:r>
            <w:r w:rsidR="00B66788" w:rsidRPr="004A162F">
              <w:rPr>
                <w:color w:val="auto"/>
                <w:lang w:val="uk-UA"/>
              </w:rPr>
              <w:t xml:space="preserve"> в галузі систематики рослин</w:t>
            </w:r>
            <w:r w:rsidR="00242EEA" w:rsidRPr="004A162F">
              <w:rPr>
                <w:color w:val="auto"/>
                <w:lang w:val="uk-UA"/>
              </w:rPr>
              <w:t>.</w:t>
            </w:r>
          </w:p>
        </w:tc>
      </w:tr>
      <w:tr w:rsidR="004A162F" w:rsidRPr="00D028E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Коротка анотація ку</w:t>
            </w:r>
            <w:r w:rsidRPr="004A162F">
              <w:rPr>
                <w:b/>
                <w:color w:val="auto"/>
                <w:lang w:val="uk-UA"/>
              </w:rPr>
              <w:t>р</w:t>
            </w:r>
            <w:r w:rsidRPr="004A162F">
              <w:rPr>
                <w:b/>
                <w:color w:val="auto"/>
                <w:lang w:val="uk-UA"/>
              </w:rPr>
              <w:t>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Дисципліна «</w:t>
            </w:r>
            <w:r w:rsidR="00477CB2" w:rsidRPr="004A162F">
              <w:rPr>
                <w:color w:val="auto"/>
                <w:lang w:val="uk-UA"/>
              </w:rPr>
              <w:t>Філогенія та еволюція рослин</w:t>
            </w:r>
            <w:r w:rsidRPr="004A162F">
              <w:rPr>
                <w:color w:val="auto"/>
                <w:lang w:val="uk-UA"/>
              </w:rPr>
              <w:t xml:space="preserve">» є </w:t>
            </w:r>
            <w:r w:rsidR="00A76E3C" w:rsidRPr="004A162F">
              <w:rPr>
                <w:color w:val="auto"/>
                <w:lang w:val="uk-UA"/>
              </w:rPr>
              <w:t>вибірковою</w:t>
            </w:r>
            <w:r w:rsidRPr="004A162F">
              <w:rPr>
                <w:color w:val="auto"/>
                <w:lang w:val="uk-UA"/>
              </w:rPr>
              <w:t xml:space="preserve"> дисципл</w:t>
            </w:r>
            <w:r w:rsidRPr="004A162F">
              <w:rPr>
                <w:color w:val="auto"/>
                <w:lang w:val="uk-UA"/>
              </w:rPr>
              <w:t>і</w:t>
            </w:r>
            <w:r w:rsidRPr="004A162F">
              <w:rPr>
                <w:color w:val="auto"/>
                <w:lang w:val="uk-UA"/>
              </w:rPr>
              <w:t>ною зі спеціальності 014 Середня освіта для освітньої програми м</w:t>
            </w:r>
            <w:r w:rsidRPr="004A162F">
              <w:rPr>
                <w:color w:val="auto"/>
                <w:lang w:val="uk-UA"/>
              </w:rPr>
              <w:t>а</w:t>
            </w:r>
            <w:r w:rsidRPr="004A162F">
              <w:rPr>
                <w:color w:val="auto"/>
                <w:lang w:val="uk-UA"/>
              </w:rPr>
              <w:t>гістра, яка викладається в І</w:t>
            </w:r>
            <w:r w:rsidR="00A763FE" w:rsidRPr="004A162F">
              <w:rPr>
                <w:color w:val="auto"/>
                <w:lang w:val="uk-UA"/>
              </w:rPr>
              <w:t>І</w:t>
            </w:r>
            <w:r w:rsidR="00477CB2" w:rsidRPr="004A162F">
              <w:rPr>
                <w:color w:val="auto"/>
                <w:lang w:val="uk-UA"/>
              </w:rPr>
              <w:t>І семестрі в обсязі 3</w:t>
            </w:r>
            <w:r w:rsidRPr="004A162F">
              <w:rPr>
                <w:color w:val="auto"/>
                <w:lang w:val="uk-UA"/>
              </w:rPr>
              <w:t xml:space="preserve"> кредит</w:t>
            </w:r>
            <w:r w:rsidR="00477CB2" w:rsidRPr="004A162F">
              <w:rPr>
                <w:color w:val="auto"/>
                <w:lang w:val="uk-UA"/>
              </w:rPr>
              <w:t>и</w:t>
            </w:r>
            <w:r w:rsidRPr="004A162F">
              <w:rPr>
                <w:color w:val="auto"/>
                <w:lang w:val="uk-UA"/>
              </w:rPr>
              <w:t xml:space="preserve"> (за Євр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>пейською Кредитно-Трансферною</w:t>
            </w:r>
            <w:r w:rsidR="009131F6" w:rsidRPr="004A162F">
              <w:rPr>
                <w:color w:val="auto"/>
                <w:lang w:val="uk-UA"/>
              </w:rPr>
              <w:t xml:space="preserve"> Системою</w:t>
            </w:r>
            <w:r w:rsidRPr="004A162F">
              <w:rPr>
                <w:color w:val="auto"/>
                <w:lang w:val="uk-UA"/>
              </w:rPr>
              <w:t>).</w:t>
            </w:r>
          </w:p>
          <w:p w:rsidR="00965294" w:rsidRPr="004A162F" w:rsidRDefault="00965294" w:rsidP="004A162F">
            <w:pPr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Програма навчальної дисципліни складається з таких змістових м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>дулів:</w:t>
            </w:r>
          </w:p>
          <w:p w:rsidR="00965294" w:rsidRPr="004A162F" w:rsidRDefault="00965294" w:rsidP="004A162F">
            <w:pPr>
              <w:ind w:left="532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1. </w:t>
            </w:r>
            <w:r w:rsidR="00477CB2" w:rsidRPr="004A162F">
              <w:rPr>
                <w:color w:val="auto"/>
                <w:lang w:val="uk-UA"/>
              </w:rPr>
              <w:t>Методи систематики</w:t>
            </w:r>
            <w:r w:rsidR="009131F6" w:rsidRPr="004A162F">
              <w:rPr>
                <w:color w:val="auto"/>
                <w:lang w:val="uk-UA"/>
              </w:rPr>
              <w:t>.</w:t>
            </w:r>
          </w:p>
          <w:p w:rsidR="00965294" w:rsidRPr="004A162F" w:rsidRDefault="00965294" w:rsidP="004A162F">
            <w:pPr>
              <w:ind w:left="532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2. </w:t>
            </w:r>
            <w:r w:rsidR="000D7E2A" w:rsidRPr="004A162F">
              <w:rPr>
                <w:color w:val="auto"/>
                <w:lang w:val="uk-UA"/>
              </w:rPr>
              <w:t>Філогенія та еволюція т</w:t>
            </w:r>
            <w:r w:rsidR="00477CB2" w:rsidRPr="004A162F">
              <w:rPr>
                <w:color w:val="auto"/>
                <w:lang w:val="uk-UA"/>
              </w:rPr>
              <w:t>аломних і вищих рослин</w:t>
            </w:r>
            <w:r w:rsidRPr="004A162F">
              <w:rPr>
                <w:color w:val="auto"/>
                <w:lang w:val="uk-UA"/>
              </w:rPr>
              <w:t>.</w:t>
            </w:r>
          </w:p>
          <w:p w:rsidR="00477CB2" w:rsidRPr="004A162F" w:rsidRDefault="00477CB2" w:rsidP="004A162F">
            <w:pPr>
              <w:ind w:left="532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3. </w:t>
            </w:r>
            <w:r w:rsidR="000D7E2A" w:rsidRPr="004A162F">
              <w:rPr>
                <w:color w:val="auto"/>
                <w:lang w:val="uk-UA"/>
              </w:rPr>
              <w:t xml:space="preserve">Філогенія та еволюція </w:t>
            </w:r>
            <w:r w:rsidRPr="004A162F">
              <w:rPr>
                <w:color w:val="auto"/>
                <w:lang w:val="uk-UA"/>
              </w:rPr>
              <w:t>покритонасінних.</w:t>
            </w:r>
          </w:p>
          <w:p w:rsidR="000D7E2A" w:rsidRPr="004A162F" w:rsidRDefault="005250B6" w:rsidP="004A162F">
            <w:pPr>
              <w:ind w:firstLine="560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У</w:t>
            </w:r>
            <w:r w:rsidR="00965294" w:rsidRPr="004A162F">
              <w:rPr>
                <w:color w:val="auto"/>
                <w:lang w:val="uk-UA"/>
              </w:rPr>
              <w:t xml:space="preserve"> першому модулі розглядають</w:t>
            </w:r>
            <w:r w:rsidR="000D7E2A" w:rsidRPr="004A162F">
              <w:rPr>
                <w:color w:val="auto"/>
                <w:lang w:val="uk-UA"/>
              </w:rPr>
              <w:t>сяісторія та методи системат</w:t>
            </w:r>
            <w:r w:rsidR="000D7E2A" w:rsidRPr="004A162F">
              <w:rPr>
                <w:color w:val="auto"/>
                <w:lang w:val="uk-UA"/>
              </w:rPr>
              <w:t>и</w:t>
            </w:r>
            <w:r w:rsidR="000D7E2A" w:rsidRPr="004A162F">
              <w:rPr>
                <w:color w:val="auto"/>
                <w:lang w:val="uk-UA"/>
              </w:rPr>
              <w:t>ки, принципи еволюційної та філогенетичної систематики.</w:t>
            </w:r>
          </w:p>
          <w:p w:rsidR="000D7E2A" w:rsidRPr="004A162F" w:rsidRDefault="00D2096F" w:rsidP="004A162F">
            <w:pPr>
              <w:ind w:firstLine="560"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uk-UA"/>
              </w:rPr>
              <w:t xml:space="preserve">У другому модулі вивчають </w:t>
            </w:r>
            <w:r w:rsidR="000D7E2A" w:rsidRPr="004A162F">
              <w:rPr>
                <w:color w:val="auto"/>
                <w:lang w:val="ru-RU"/>
              </w:rPr>
              <w:t>різноманітність та походженнярізнихгрупводоростей, походженнявищихрослин, філогеніюБріофітів і Судиннихрослин (Лікофітів, Птеридофітів і Голонасіннихрослин).</w:t>
            </w:r>
          </w:p>
          <w:p w:rsidR="000D7E2A" w:rsidRPr="004A162F" w:rsidRDefault="000D7E2A" w:rsidP="004A162F">
            <w:pPr>
              <w:ind w:firstLine="560"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У третьомумодулі</w:t>
            </w:r>
            <w:r w:rsidR="00F301F2" w:rsidRPr="004A162F">
              <w:rPr>
                <w:color w:val="auto"/>
                <w:lang w:val="ru-RU"/>
              </w:rPr>
              <w:t>студенти</w:t>
            </w:r>
            <w:r w:rsidRPr="004A162F">
              <w:rPr>
                <w:color w:val="auto"/>
                <w:lang w:val="ru-RU"/>
              </w:rPr>
              <w:t>знайомлять</w:t>
            </w:r>
            <w:r w:rsidR="00F301F2" w:rsidRPr="004A162F">
              <w:rPr>
                <w:color w:val="auto"/>
                <w:lang w:val="ru-RU"/>
              </w:rPr>
              <w:t>ся</w:t>
            </w:r>
            <w:r w:rsidRPr="004A162F">
              <w:rPr>
                <w:color w:val="auto"/>
                <w:lang w:val="ru-RU"/>
              </w:rPr>
              <w:t xml:space="preserve"> з філогенієюПокритонасінних, вивчають систем</w:t>
            </w:r>
            <w:r w:rsidR="00F301F2" w:rsidRPr="004A162F">
              <w:rPr>
                <w:color w:val="auto"/>
                <w:lang w:val="ru-RU"/>
              </w:rPr>
              <w:t>у</w:t>
            </w:r>
            <w:r w:rsidRPr="004A162F">
              <w:rPr>
                <w:color w:val="auto"/>
                <w:lang w:val="ru-RU"/>
              </w:rPr>
              <w:t xml:space="preserve">Покритонасінних за </w:t>
            </w:r>
            <w:proofErr w:type="gramStart"/>
            <w:r w:rsidRPr="004A162F">
              <w:rPr>
                <w:color w:val="auto"/>
                <w:lang w:val="ru-RU"/>
              </w:rPr>
              <w:t>АР</w:t>
            </w:r>
            <w:proofErr w:type="gramEnd"/>
            <w:r w:rsidRPr="004A162F">
              <w:rPr>
                <w:color w:val="auto"/>
              </w:rPr>
              <w:t>GIV</w:t>
            </w:r>
            <w:r w:rsidRPr="004A162F">
              <w:rPr>
                <w:color w:val="auto"/>
                <w:lang w:val="ru-RU"/>
              </w:rPr>
              <w:t>.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F301F2" w:rsidP="004A162F">
            <w:pPr>
              <w:ind w:firstLine="540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Мета курсу «Філогенія та еволюція рослин» є формування у студентів системи знань і умінь щодо принципів реконструкції іст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>ричного розвитку всіх груп рослин (філогенії) та аналізу шляхів ев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>люції різних частин тіла рослин, а також вивчення основних спос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 xml:space="preserve">бів відображення філогенії основних еволюційних гілок рослин. 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bCs/>
                <w:color w:val="auto"/>
                <w:lang w:val="uk-UA" w:eastAsia="uk-UA"/>
              </w:rPr>
              <w:t>Література для в</w:t>
            </w:r>
            <w:r w:rsidRPr="004A162F">
              <w:rPr>
                <w:b/>
                <w:bCs/>
                <w:color w:val="auto"/>
                <w:lang w:val="uk-UA" w:eastAsia="uk-UA"/>
              </w:rPr>
              <w:t>и</w:t>
            </w:r>
            <w:r w:rsidRPr="004A162F">
              <w:rPr>
                <w:b/>
                <w:bCs/>
                <w:color w:val="auto"/>
                <w:lang w:val="uk-UA" w:eastAsia="uk-UA"/>
              </w:rPr>
              <w:t>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A162F">
              <w:rPr>
                <w:color w:val="auto"/>
                <w:lang w:val="uk-UA" w:eastAsia="uk-UA"/>
              </w:rPr>
              <w:t>Основна література:</w:t>
            </w:r>
          </w:p>
          <w:p w:rsidR="00CF7A49" w:rsidRPr="004A162F" w:rsidRDefault="00CF7A49" w:rsidP="004A1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15"/>
                <w:tab w:val="left" w:pos="540"/>
              </w:tabs>
              <w:ind w:left="115" w:hanging="38"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Глущенко В.И., Акулов А.Ю., Леонтьев Д.В., Утевский С.Ю. Основы общей систематики: Учеб</w:t>
            </w:r>
            <w:proofErr w:type="gramStart"/>
            <w:r w:rsidRPr="004A162F">
              <w:rPr>
                <w:color w:val="auto"/>
                <w:lang w:val="ru-RU"/>
              </w:rPr>
              <w:t>.п</w:t>
            </w:r>
            <w:proofErr w:type="gramEnd"/>
            <w:r w:rsidRPr="004A162F">
              <w:rPr>
                <w:color w:val="auto"/>
                <w:lang w:val="ru-RU"/>
              </w:rPr>
              <w:t xml:space="preserve">особие. – Харьков: ХНУ, 2004. – 110 с. </w:t>
            </w:r>
          </w:p>
          <w:p w:rsidR="00CF7A49" w:rsidRPr="004A162F" w:rsidRDefault="00CF7A49" w:rsidP="004A1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15"/>
              </w:tabs>
              <w:ind w:left="115" w:hanging="38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ru-RU"/>
              </w:rPr>
              <w:t>Костіков</w:t>
            </w:r>
            <w:proofErr w:type="gramStart"/>
            <w:r w:rsidRPr="004A162F">
              <w:rPr>
                <w:color w:val="auto"/>
                <w:lang w:val="ru-RU"/>
              </w:rPr>
              <w:t xml:space="preserve"> І.</w:t>
            </w:r>
            <w:proofErr w:type="gramEnd"/>
            <w:r w:rsidRPr="004A162F">
              <w:rPr>
                <w:color w:val="auto"/>
                <w:lang w:val="ru-RU"/>
              </w:rPr>
              <w:t>Ю., Джаган В.В., Демченко Е.М., Бойко О.А., Бо</w:t>
            </w:r>
            <w:r w:rsidRPr="004A162F">
              <w:rPr>
                <w:color w:val="auto"/>
                <w:lang w:val="ru-RU"/>
              </w:rPr>
              <w:t>й</w:t>
            </w:r>
            <w:r w:rsidRPr="004A162F">
              <w:rPr>
                <w:color w:val="auto"/>
                <w:lang w:val="ru-RU"/>
              </w:rPr>
              <w:lastRenderedPageBreak/>
              <w:t>ко В.Р., Романенко П.О. Ботаніка. Водорості та гриби: Навч. пос., 2-ге вид</w:t>
            </w:r>
            <w:proofErr w:type="gramStart"/>
            <w:r w:rsidRPr="004A162F">
              <w:rPr>
                <w:color w:val="auto"/>
                <w:lang w:val="ru-RU"/>
              </w:rPr>
              <w:t xml:space="preserve">., </w:t>
            </w:r>
            <w:proofErr w:type="gramEnd"/>
            <w:r w:rsidRPr="004A162F">
              <w:rPr>
                <w:color w:val="auto"/>
                <w:lang w:val="ru-RU"/>
              </w:rPr>
              <w:t xml:space="preserve">переробл. – Київ. Арістей, 2006. – 476 с. </w:t>
            </w:r>
          </w:p>
          <w:p w:rsidR="00CF7A49" w:rsidRPr="004A162F" w:rsidRDefault="00CF7A49" w:rsidP="004A1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15"/>
              </w:tabs>
              <w:ind w:left="115" w:hanging="38"/>
              <w:jc w:val="both"/>
              <w:rPr>
                <w:color w:val="auto"/>
              </w:rPr>
            </w:pPr>
            <w:r w:rsidRPr="004A162F">
              <w:rPr>
                <w:color w:val="auto"/>
                <w:lang w:val="uk-UA"/>
              </w:rPr>
              <w:t xml:space="preserve">Мосякін С.Л. Родини і порядки квіткових рослин флори України: прагматична класифікація та положення у філогенетичній системі // Укр. ботан. журн. – 2013. </w:t>
            </w:r>
            <w:r w:rsidRPr="004A162F">
              <w:rPr>
                <w:color w:val="auto"/>
              </w:rPr>
              <w:t>− Т. 70, № 3. − С. 289-307.</w:t>
            </w:r>
          </w:p>
          <w:p w:rsidR="00CF7A49" w:rsidRPr="004A162F" w:rsidRDefault="00CF7A49" w:rsidP="004A162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15"/>
              </w:tabs>
              <w:ind w:left="115" w:hanging="38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Мосякін С.Л., Тищенко О.В. Прагматична філогенетична кл</w:t>
            </w:r>
            <w:r w:rsidRPr="004A162F">
              <w:rPr>
                <w:color w:val="auto"/>
                <w:lang w:val="uk-UA"/>
              </w:rPr>
              <w:t>а</w:t>
            </w:r>
            <w:r w:rsidRPr="004A162F">
              <w:rPr>
                <w:color w:val="auto"/>
                <w:lang w:val="uk-UA"/>
              </w:rPr>
              <w:t>сифікація спорових судинних рослин флори України // Укр. ботан. журн. — 2010. − 67, № 6. − С. 802-817.</w:t>
            </w:r>
          </w:p>
          <w:p w:rsidR="00CF7A49" w:rsidRPr="004A162F" w:rsidRDefault="00CF7A49" w:rsidP="004A162F">
            <w:pPr>
              <w:numPr>
                <w:ilvl w:val="0"/>
                <w:numId w:val="12"/>
              </w:numPr>
              <w:tabs>
                <w:tab w:val="left" w:pos="115"/>
              </w:tabs>
              <w:ind w:left="115" w:hanging="38"/>
              <w:jc w:val="both"/>
              <w:rPr>
                <w:color w:val="auto"/>
                <w:lang w:val="ru-RU"/>
              </w:rPr>
            </w:pPr>
            <w:proofErr w:type="gramStart"/>
            <w:r w:rsidRPr="004A162F">
              <w:rPr>
                <w:color w:val="auto"/>
                <w:lang w:val="ru-RU"/>
              </w:rPr>
              <w:t>Нов</w:t>
            </w:r>
            <w:proofErr w:type="gramEnd"/>
            <w:r w:rsidRPr="004A162F">
              <w:rPr>
                <w:color w:val="auto"/>
                <w:lang w:val="ru-RU"/>
              </w:rPr>
              <w:t>іков А., Барабаш-Красни Б. Сучасна систематика рослин. Загальніпитання: навчальнийпосібник. – Львів: Ліга-Прес, 2015. – 686 с.</w:t>
            </w:r>
          </w:p>
          <w:p w:rsidR="009131F6" w:rsidRPr="004A162F" w:rsidRDefault="009131F6" w:rsidP="004A162F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ru-RU" w:eastAsia="uk-UA"/>
              </w:rPr>
            </w:pPr>
          </w:p>
          <w:p w:rsidR="00683087" w:rsidRPr="004A162F" w:rsidRDefault="00683087" w:rsidP="004A162F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A162F">
              <w:rPr>
                <w:color w:val="auto"/>
                <w:lang w:val="uk-UA" w:eastAsia="uk-UA"/>
              </w:rPr>
              <w:t>Додаткова література:</w:t>
            </w:r>
          </w:p>
          <w:p w:rsidR="00CF7A49" w:rsidRPr="004A162F" w:rsidRDefault="00CF7A49" w:rsidP="004A162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4"/>
              </w:tabs>
              <w:ind w:left="115" w:hanging="38"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Ботаника: Курс альгологии и микологии: Учебник</w:t>
            </w:r>
            <w:proofErr w:type="gramStart"/>
            <w:r w:rsidRPr="004A162F">
              <w:rPr>
                <w:color w:val="auto"/>
                <w:lang w:val="ru-RU"/>
              </w:rPr>
              <w:t xml:space="preserve"> / П</w:t>
            </w:r>
            <w:proofErr w:type="gramEnd"/>
            <w:r w:rsidRPr="004A162F">
              <w:rPr>
                <w:color w:val="auto"/>
                <w:lang w:val="ru-RU"/>
              </w:rPr>
              <w:t xml:space="preserve">од ред. Ю.Т.Дьякова. – Москва: Изд-во МГУ, 2007. – 559 с. </w:t>
            </w:r>
          </w:p>
          <w:p w:rsidR="006E6EEF" w:rsidRPr="004A162F" w:rsidRDefault="006E6EEF" w:rsidP="004A162F">
            <w:pPr>
              <w:numPr>
                <w:ilvl w:val="0"/>
                <w:numId w:val="14"/>
              </w:numPr>
              <w:tabs>
                <w:tab w:val="left" w:pos="631"/>
              </w:tabs>
              <w:ind w:left="115" w:hanging="38"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Коул</w:t>
            </w:r>
            <w:r w:rsidRPr="004A162F">
              <w:rPr>
                <w:color w:val="auto"/>
              </w:rPr>
              <w:t>T</w:t>
            </w:r>
            <w:r w:rsidRPr="004A162F">
              <w:rPr>
                <w:color w:val="auto"/>
                <w:lang w:val="uk-UA"/>
              </w:rPr>
              <w:t>.К.Г., Башельє Ж.Б., Хільгер</w:t>
            </w:r>
            <w:r w:rsidRPr="004A162F">
              <w:rPr>
                <w:color w:val="auto"/>
              </w:rPr>
              <w:t>X</w:t>
            </w:r>
            <w:r w:rsidRPr="004A162F">
              <w:rPr>
                <w:color w:val="auto"/>
                <w:lang w:val="uk-UA"/>
              </w:rPr>
              <w:t>.Г., Мосякін</w:t>
            </w:r>
            <w:r w:rsidRPr="004A162F">
              <w:rPr>
                <w:color w:val="auto"/>
              </w:rPr>
              <w:t>C</w:t>
            </w:r>
            <w:r w:rsidRPr="004A162F">
              <w:rPr>
                <w:color w:val="auto"/>
                <w:lang w:val="uk-UA"/>
              </w:rPr>
              <w:t>.Л., Одінц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>ва</w:t>
            </w:r>
            <w:r w:rsidRPr="004A162F">
              <w:rPr>
                <w:color w:val="auto"/>
              </w:rPr>
              <w:t>A</w:t>
            </w:r>
            <w:r w:rsidRPr="004A162F">
              <w:rPr>
                <w:color w:val="auto"/>
                <w:lang w:val="uk-UA"/>
              </w:rPr>
              <w:t>.</w:t>
            </w:r>
            <w:r w:rsidRPr="004A162F">
              <w:rPr>
                <w:color w:val="auto"/>
              </w:rPr>
              <w:t>B</w:t>
            </w:r>
            <w:r w:rsidRPr="004A162F">
              <w:rPr>
                <w:color w:val="auto"/>
                <w:lang w:val="uk-UA"/>
              </w:rPr>
              <w:t xml:space="preserve">. Філогенія судинних рослин. Tracheophyta – Систематика та Ознаки.  2018 / Ukrainianversionof: Cole T.C.H., Bachelier J.B., Hilger H.H. (2018) TracheophytePhylogenyPoster – VascularPlants: SystematicsandCharacteristics. </w:t>
            </w:r>
            <w:r w:rsidRPr="004A162F">
              <w:rPr>
                <w:color w:val="auto"/>
              </w:rPr>
              <w:t>Availablefrom</w:t>
            </w:r>
            <w:r w:rsidRPr="004A162F">
              <w:rPr>
                <w:color w:val="auto"/>
                <w:lang w:val="uk-UA"/>
              </w:rPr>
              <w:t xml:space="preserve">: </w:t>
            </w:r>
            <w:r w:rsidRPr="004A162F">
              <w:rPr>
                <w:color w:val="auto"/>
              </w:rPr>
              <w:t>https://www.researchgate.net/publication/323309819</w:t>
            </w:r>
            <w:r w:rsidRPr="004A162F">
              <w:rPr>
                <w:color w:val="auto"/>
                <w:lang w:val="uk-UA"/>
              </w:rPr>
              <w:t xml:space="preserve"> [</w:t>
            </w:r>
            <w:r w:rsidRPr="004A162F">
              <w:rPr>
                <w:color w:val="auto"/>
              </w:rPr>
              <w:t>accessedOct10</w:t>
            </w:r>
            <w:r w:rsidRPr="004A162F">
              <w:rPr>
                <w:color w:val="auto"/>
                <w:lang w:val="uk-UA"/>
              </w:rPr>
              <w:t>, 201</w:t>
            </w:r>
            <w:r w:rsidRPr="004A162F">
              <w:rPr>
                <w:color w:val="auto"/>
              </w:rPr>
              <w:t>9</w:t>
            </w:r>
            <w:r w:rsidRPr="004A162F">
              <w:rPr>
                <w:color w:val="auto"/>
                <w:lang w:val="uk-UA"/>
              </w:rPr>
              <w:t>].</w:t>
            </w:r>
          </w:p>
          <w:p w:rsidR="006E6EEF" w:rsidRPr="004A162F" w:rsidRDefault="006E6EEF" w:rsidP="004A162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15" w:hanging="3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Коул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T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.К.Г, Хільгер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X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.Г., Гоффіне Б., Нипорко С.О. Постер: Філогенія мохоподібних – Систематика та ознаки безсудинних н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земних рослин (мохів, печіночників, антоцеротів). 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2019 / Ukrainian version of: Cole T.C.H., </w:t>
            </w:r>
            <w:proofErr w:type="spellStart"/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Hilger</w:t>
            </w:r>
            <w:proofErr w:type="spellEnd"/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H.H., </w:t>
            </w:r>
            <w:proofErr w:type="spellStart"/>
            <w:proofErr w:type="gramStart"/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Goffinet</w:t>
            </w:r>
            <w:proofErr w:type="spellEnd"/>
            <w:proofErr w:type="gramEnd"/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B. Bryophyte Phylogeny Poster. 2019. 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Availablefrom:  </w:t>
            </w:r>
            <w:hyperlink r:id="rId6" w:history="1">
              <w:r w:rsidRPr="004A162F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https://www.researchgate.net/publication/333296253</w:t>
              </w:r>
            </w:hyperlink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[accessed Oct 10, 2019].</w:t>
            </w:r>
          </w:p>
          <w:p w:rsidR="00894684" w:rsidRPr="004A162F" w:rsidRDefault="00894684" w:rsidP="004A162F">
            <w:pPr>
              <w:numPr>
                <w:ilvl w:val="0"/>
                <w:numId w:val="14"/>
              </w:numPr>
              <w:tabs>
                <w:tab w:val="left" w:pos="489"/>
              </w:tabs>
              <w:ind w:left="115" w:hanging="38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Коул</w:t>
            </w:r>
            <w:r w:rsidRPr="004A162F">
              <w:rPr>
                <w:color w:val="auto"/>
              </w:rPr>
              <w:t>T</w:t>
            </w:r>
            <w:r w:rsidRPr="004A162F">
              <w:rPr>
                <w:color w:val="auto"/>
                <w:lang w:val="uk-UA"/>
              </w:rPr>
              <w:t>.К.Г, Хільгер</w:t>
            </w:r>
            <w:r w:rsidRPr="004A162F">
              <w:rPr>
                <w:color w:val="auto"/>
              </w:rPr>
              <w:t>X</w:t>
            </w:r>
            <w:r w:rsidRPr="004A162F">
              <w:rPr>
                <w:color w:val="auto"/>
                <w:lang w:val="uk-UA"/>
              </w:rPr>
              <w:t>.Г., Стівенс П.Ф., Мосякін</w:t>
            </w:r>
            <w:r w:rsidRPr="004A162F">
              <w:rPr>
                <w:color w:val="auto"/>
              </w:rPr>
              <w:t>C</w:t>
            </w:r>
            <w:r w:rsidRPr="004A162F">
              <w:rPr>
                <w:color w:val="auto"/>
                <w:lang w:val="uk-UA"/>
              </w:rPr>
              <w:t>.Л., Одінцова</w:t>
            </w:r>
            <w:r w:rsidRPr="004A162F">
              <w:rPr>
                <w:color w:val="auto"/>
              </w:rPr>
              <w:t>A</w:t>
            </w:r>
            <w:r w:rsidRPr="004A162F">
              <w:rPr>
                <w:color w:val="auto"/>
                <w:lang w:val="uk-UA"/>
              </w:rPr>
              <w:t>.</w:t>
            </w:r>
            <w:r w:rsidRPr="004A162F">
              <w:rPr>
                <w:color w:val="auto"/>
              </w:rPr>
              <w:t>B</w:t>
            </w:r>
            <w:r w:rsidRPr="004A162F">
              <w:rPr>
                <w:color w:val="auto"/>
                <w:lang w:val="uk-UA"/>
              </w:rPr>
              <w:t>. Філогенія Покритонасінних – Систематика квіткових рослин</w:t>
            </w:r>
            <w:r w:rsidR="006E6EEF" w:rsidRPr="004A162F">
              <w:rPr>
                <w:color w:val="auto"/>
                <w:lang w:val="uk-UA"/>
              </w:rPr>
              <w:t xml:space="preserve">. 2017 </w:t>
            </w:r>
            <w:r w:rsidRPr="004A162F">
              <w:rPr>
                <w:color w:val="auto"/>
                <w:lang w:val="uk-UA"/>
              </w:rPr>
              <w:t xml:space="preserve">/ </w:t>
            </w:r>
            <w:r w:rsidRPr="004A162F">
              <w:rPr>
                <w:color w:val="auto"/>
              </w:rPr>
              <w:t>Ukrainianversionof</w:t>
            </w:r>
            <w:r w:rsidRPr="004A162F">
              <w:rPr>
                <w:color w:val="auto"/>
                <w:lang w:val="uk-UA"/>
              </w:rPr>
              <w:t xml:space="preserve">: </w:t>
            </w:r>
            <w:r w:rsidRPr="004A162F">
              <w:rPr>
                <w:color w:val="auto"/>
              </w:rPr>
              <w:t>ColeT</w:t>
            </w:r>
            <w:r w:rsidRPr="004A162F">
              <w:rPr>
                <w:color w:val="auto"/>
                <w:lang w:val="uk-UA"/>
              </w:rPr>
              <w:t>.</w:t>
            </w:r>
            <w:r w:rsidRPr="004A162F">
              <w:rPr>
                <w:color w:val="auto"/>
              </w:rPr>
              <w:t>C</w:t>
            </w:r>
            <w:r w:rsidRPr="004A162F">
              <w:rPr>
                <w:color w:val="auto"/>
                <w:lang w:val="uk-UA"/>
              </w:rPr>
              <w:t>.</w:t>
            </w:r>
            <w:r w:rsidRPr="004A162F">
              <w:rPr>
                <w:color w:val="auto"/>
              </w:rPr>
              <w:t>H</w:t>
            </w:r>
            <w:r w:rsidRPr="004A162F">
              <w:rPr>
                <w:color w:val="auto"/>
                <w:lang w:val="uk-UA"/>
              </w:rPr>
              <w:t xml:space="preserve">., </w:t>
            </w:r>
            <w:proofErr w:type="spellStart"/>
            <w:r w:rsidRPr="004A162F">
              <w:rPr>
                <w:color w:val="auto"/>
              </w:rPr>
              <w:t>HilgerH</w:t>
            </w:r>
            <w:proofErr w:type="spellEnd"/>
            <w:r w:rsidRPr="004A162F">
              <w:rPr>
                <w:color w:val="auto"/>
                <w:lang w:val="uk-UA"/>
              </w:rPr>
              <w:t>.</w:t>
            </w:r>
            <w:r w:rsidRPr="004A162F">
              <w:rPr>
                <w:color w:val="auto"/>
              </w:rPr>
              <w:t>H</w:t>
            </w:r>
            <w:r w:rsidRPr="004A162F">
              <w:rPr>
                <w:color w:val="auto"/>
                <w:lang w:val="uk-UA"/>
              </w:rPr>
              <w:t xml:space="preserve">., </w:t>
            </w:r>
            <w:proofErr w:type="spellStart"/>
            <w:r w:rsidRPr="004A162F">
              <w:rPr>
                <w:iCs/>
                <w:color w:val="auto"/>
              </w:rPr>
              <w:t>St</w:t>
            </w:r>
            <w:r w:rsidRPr="004A162F">
              <w:rPr>
                <w:iCs/>
                <w:color w:val="auto"/>
              </w:rPr>
              <w:t>e</w:t>
            </w:r>
            <w:r w:rsidRPr="004A162F">
              <w:rPr>
                <w:iCs/>
                <w:color w:val="auto"/>
              </w:rPr>
              <w:t>vensP</w:t>
            </w:r>
            <w:proofErr w:type="spellEnd"/>
            <w:r w:rsidRPr="004A162F">
              <w:rPr>
                <w:iCs/>
                <w:color w:val="auto"/>
                <w:lang w:val="uk-UA"/>
              </w:rPr>
              <w:t>.</w:t>
            </w:r>
            <w:r w:rsidRPr="004A162F">
              <w:rPr>
                <w:iCs/>
                <w:color w:val="auto"/>
              </w:rPr>
              <w:t>F</w:t>
            </w:r>
            <w:r w:rsidRPr="004A162F">
              <w:rPr>
                <w:iCs/>
                <w:color w:val="auto"/>
                <w:lang w:val="uk-UA"/>
              </w:rPr>
              <w:t>.</w:t>
            </w:r>
            <w:r w:rsidRPr="004A162F">
              <w:rPr>
                <w:color w:val="auto"/>
                <w:lang w:val="uk-UA"/>
              </w:rPr>
              <w:t xml:space="preserve">(2016) </w:t>
            </w:r>
            <w:proofErr w:type="spellStart"/>
            <w:r w:rsidRPr="004A162F">
              <w:rPr>
                <w:color w:val="auto"/>
              </w:rPr>
              <w:t>AngiospermPhylogenyPoster</w:t>
            </w:r>
            <w:proofErr w:type="spellEnd"/>
            <w:r w:rsidRPr="004A162F">
              <w:rPr>
                <w:color w:val="auto"/>
                <w:lang w:val="uk-UA"/>
              </w:rPr>
              <w:t xml:space="preserve"> – </w:t>
            </w:r>
            <w:r w:rsidRPr="004A162F">
              <w:rPr>
                <w:color w:val="auto"/>
              </w:rPr>
              <w:t>FloweringPlantSyst</w:t>
            </w:r>
            <w:r w:rsidRPr="004A162F">
              <w:rPr>
                <w:color w:val="auto"/>
              </w:rPr>
              <w:t>e</w:t>
            </w:r>
            <w:r w:rsidRPr="004A162F">
              <w:rPr>
                <w:color w:val="auto"/>
              </w:rPr>
              <w:t>matics</w:t>
            </w:r>
            <w:r w:rsidRPr="004A162F">
              <w:rPr>
                <w:color w:val="auto"/>
                <w:lang w:val="uk-UA"/>
              </w:rPr>
              <w:t xml:space="preserve">, </w:t>
            </w:r>
            <w:proofErr w:type="spellStart"/>
            <w:r w:rsidRPr="004A162F">
              <w:rPr>
                <w:color w:val="auto"/>
              </w:rPr>
              <w:t>PeerJPreprints</w:t>
            </w:r>
            <w:proofErr w:type="spellEnd"/>
            <w:r w:rsidRPr="004A162F">
              <w:rPr>
                <w:color w:val="auto"/>
                <w:lang w:val="uk-UA"/>
              </w:rPr>
              <w:t xml:space="preserve"> 5:</w:t>
            </w:r>
            <w:r w:rsidRPr="004A162F">
              <w:rPr>
                <w:color w:val="auto"/>
              </w:rPr>
              <w:t>e</w:t>
            </w:r>
            <w:r w:rsidRPr="004A162F">
              <w:rPr>
                <w:color w:val="auto"/>
                <w:lang w:val="uk-UA"/>
              </w:rPr>
              <w:t>2320</w:t>
            </w:r>
            <w:r w:rsidRPr="004A162F">
              <w:rPr>
                <w:color w:val="auto"/>
              </w:rPr>
              <w:t>v</w:t>
            </w:r>
            <w:r w:rsidRPr="004A162F">
              <w:rPr>
                <w:color w:val="auto"/>
                <w:lang w:val="uk-UA"/>
              </w:rPr>
              <w:t xml:space="preserve">3. </w:t>
            </w:r>
            <w:r w:rsidRPr="004A162F">
              <w:rPr>
                <w:color w:val="auto"/>
              </w:rPr>
              <w:t>Availablefrom</w:t>
            </w:r>
            <w:r w:rsidRPr="004A162F">
              <w:rPr>
                <w:color w:val="auto"/>
                <w:lang w:val="uk-UA"/>
              </w:rPr>
              <w:t xml:space="preserve">: </w:t>
            </w:r>
            <w:r w:rsidRPr="004A162F">
              <w:rPr>
                <w:color w:val="auto"/>
              </w:rPr>
              <w:t>https</w:t>
            </w:r>
            <w:r w:rsidRPr="004A162F">
              <w:rPr>
                <w:color w:val="auto"/>
                <w:lang w:val="uk-UA"/>
              </w:rPr>
              <w:t>://</w:t>
            </w:r>
            <w:r w:rsidRPr="004A162F">
              <w:rPr>
                <w:color w:val="auto"/>
              </w:rPr>
              <w:t>www</w:t>
            </w:r>
            <w:r w:rsidRPr="004A162F">
              <w:rPr>
                <w:color w:val="auto"/>
                <w:lang w:val="uk-UA"/>
              </w:rPr>
              <w:t>.</w:t>
            </w:r>
            <w:proofErr w:type="spellStart"/>
            <w:r w:rsidRPr="004A162F">
              <w:rPr>
                <w:color w:val="auto"/>
              </w:rPr>
              <w:t>researchgate</w:t>
            </w:r>
            <w:proofErr w:type="spellEnd"/>
            <w:r w:rsidRPr="004A162F">
              <w:rPr>
                <w:color w:val="auto"/>
                <w:lang w:val="uk-UA"/>
              </w:rPr>
              <w:t>.</w:t>
            </w:r>
            <w:r w:rsidRPr="004A162F">
              <w:rPr>
                <w:color w:val="auto"/>
              </w:rPr>
              <w:t>net</w:t>
            </w:r>
            <w:r w:rsidRPr="004A162F">
              <w:rPr>
                <w:color w:val="auto"/>
                <w:lang w:val="uk-UA"/>
              </w:rPr>
              <w:t>/</w:t>
            </w:r>
            <w:r w:rsidRPr="004A162F">
              <w:rPr>
                <w:color w:val="auto"/>
              </w:rPr>
              <w:t>publication</w:t>
            </w:r>
            <w:r w:rsidRPr="004A162F">
              <w:rPr>
                <w:color w:val="auto"/>
                <w:lang w:val="uk-UA"/>
              </w:rPr>
              <w:t>/319351091 [</w:t>
            </w:r>
            <w:proofErr w:type="spellStart"/>
            <w:r w:rsidRPr="004A162F">
              <w:rPr>
                <w:color w:val="auto"/>
              </w:rPr>
              <w:t>accessedAug</w:t>
            </w:r>
            <w:proofErr w:type="spellEnd"/>
            <w:r w:rsidRPr="004A162F">
              <w:rPr>
                <w:color w:val="auto"/>
                <w:lang w:val="uk-UA"/>
              </w:rPr>
              <w:t xml:space="preserve"> 30, 2017].DOI: 10.13140/RG.2.2.12582.63045</w:t>
            </w:r>
          </w:p>
          <w:p w:rsidR="00CF7A49" w:rsidRPr="004A162F" w:rsidRDefault="00CF7A49" w:rsidP="004A162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4"/>
              </w:tabs>
              <w:ind w:left="115" w:hanging="38"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Тимонин А.К., Филин В.П. Ботаника: в 4 т. Т. 4, кн. 1. Сист</w:t>
            </w:r>
            <w:r w:rsidRPr="004A162F">
              <w:rPr>
                <w:color w:val="auto"/>
                <w:lang w:val="ru-RU"/>
              </w:rPr>
              <w:t>е</w:t>
            </w:r>
            <w:r w:rsidRPr="004A162F">
              <w:rPr>
                <w:color w:val="auto"/>
                <w:lang w:val="ru-RU"/>
              </w:rPr>
              <w:t>матика высших растений: учебник для студ. высш. учеб</w:t>
            </w:r>
            <w:proofErr w:type="gramStart"/>
            <w:r w:rsidRPr="004A162F">
              <w:rPr>
                <w:color w:val="auto"/>
                <w:lang w:val="ru-RU"/>
              </w:rPr>
              <w:t>.з</w:t>
            </w:r>
            <w:proofErr w:type="gramEnd"/>
            <w:r w:rsidRPr="004A162F">
              <w:rPr>
                <w:color w:val="auto"/>
                <w:lang w:val="ru-RU"/>
              </w:rPr>
              <w:t xml:space="preserve">аведений. – М.: Издательский центр «Академия», 2009. – 320 с. </w:t>
            </w:r>
          </w:p>
          <w:p w:rsidR="00CF7A49" w:rsidRPr="004A162F" w:rsidRDefault="00CF7A49" w:rsidP="004A162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4"/>
              </w:tabs>
              <w:ind w:left="115" w:hanging="38"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Тимонин А.К., Соколов Д.Д., Шипунов А.Б. Ботаника: в 4 т. Т. 4, кн. 2. Систематика высших растений: учебник для студ. высш. учеб</w:t>
            </w:r>
            <w:proofErr w:type="gramStart"/>
            <w:r w:rsidRPr="004A162F">
              <w:rPr>
                <w:color w:val="auto"/>
                <w:lang w:val="ru-RU"/>
              </w:rPr>
              <w:t>.з</w:t>
            </w:r>
            <w:proofErr w:type="gramEnd"/>
            <w:r w:rsidRPr="004A162F">
              <w:rPr>
                <w:color w:val="auto"/>
                <w:lang w:val="ru-RU"/>
              </w:rPr>
              <w:t xml:space="preserve">аведений. – М.: Издательский центр «Академия», 2009. – 352 с. </w:t>
            </w:r>
          </w:p>
          <w:p w:rsidR="00CF7A49" w:rsidRPr="004A162F" w:rsidRDefault="00CF7A49" w:rsidP="004A162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4"/>
              </w:tabs>
              <w:spacing w:after="0" w:line="240" w:lineRule="auto"/>
              <w:ind w:left="115" w:hanging="3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Simpson M. G. Plant Systematics. 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ElsevierAcad. Press. 2006. -  590 p. </w:t>
            </w:r>
          </w:p>
          <w:p w:rsidR="00CF7A49" w:rsidRPr="004A162F" w:rsidRDefault="00CF7A49" w:rsidP="004A162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4"/>
              </w:tabs>
              <w:spacing w:after="0" w:line="240" w:lineRule="auto"/>
              <w:ind w:left="115" w:hanging="3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Stevens, P. F. Angiosperm Phylogeny Website. Version 1</w:t>
            </w:r>
            <w:r w:rsidR="006E6EEF"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, July 201</w:t>
            </w:r>
            <w:r w:rsidR="006E6EEF"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[and more or less continuously updated since]. http://www.mobot.org/MOBOT/research/APweb/.</w:t>
            </w:r>
          </w:p>
          <w:p w:rsidR="00683087" w:rsidRPr="004A162F" w:rsidRDefault="00CF7A49" w:rsidP="004A162F">
            <w:pPr>
              <w:numPr>
                <w:ilvl w:val="0"/>
                <w:numId w:val="14"/>
              </w:numPr>
              <w:tabs>
                <w:tab w:val="left" w:pos="54"/>
              </w:tabs>
              <w:ind w:left="115" w:hanging="38"/>
              <w:jc w:val="both"/>
              <w:rPr>
                <w:color w:val="auto"/>
                <w:lang w:val="uk-UA" w:eastAsia="uk-UA"/>
              </w:rPr>
            </w:pPr>
            <w:proofErr w:type="spellStart"/>
            <w:r w:rsidRPr="004A162F">
              <w:rPr>
                <w:color w:val="auto"/>
              </w:rPr>
              <w:t>Takhtajan</w:t>
            </w:r>
            <w:proofErr w:type="spellEnd"/>
            <w:r w:rsidRPr="004A162F">
              <w:rPr>
                <w:color w:val="auto"/>
              </w:rPr>
              <w:t xml:space="preserve"> A. Flowering Plants / 2 Ed. Springer </w:t>
            </w:r>
            <w:proofErr w:type="spellStart"/>
            <w:r w:rsidRPr="004A162F">
              <w:rPr>
                <w:color w:val="auto"/>
              </w:rPr>
              <w:t>Science+Business</w:t>
            </w:r>
            <w:proofErr w:type="spellEnd"/>
            <w:r w:rsidRPr="004A162F">
              <w:rPr>
                <w:color w:val="auto"/>
              </w:rPr>
              <w:t xml:space="preserve"> Med</w:t>
            </w:r>
            <w:r w:rsidR="006E6EEF" w:rsidRPr="004A162F">
              <w:rPr>
                <w:color w:val="auto"/>
              </w:rPr>
              <w:t>ia B.V., 2009.-871 P.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A83458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один семестр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C4BBB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9</w:t>
            </w:r>
            <w:r w:rsidR="00A83458" w:rsidRPr="004A162F">
              <w:rPr>
                <w:color w:val="auto"/>
                <w:lang w:val="uk-UA"/>
              </w:rPr>
              <w:t xml:space="preserve">0 год, з яких </w:t>
            </w:r>
            <w:r w:rsidRPr="004A162F">
              <w:rPr>
                <w:color w:val="auto"/>
                <w:lang w:val="uk-UA"/>
              </w:rPr>
              <w:t>36</w:t>
            </w:r>
            <w:r w:rsidR="00683087" w:rsidRPr="004A162F">
              <w:rPr>
                <w:color w:val="auto"/>
                <w:lang w:val="uk-UA"/>
              </w:rPr>
              <w:t>год аудиторних занять</w:t>
            </w:r>
            <w:r w:rsidR="00A83458" w:rsidRPr="004A162F">
              <w:rPr>
                <w:color w:val="auto"/>
                <w:lang w:val="uk-UA"/>
              </w:rPr>
              <w:t>, з</w:t>
            </w:r>
            <w:r w:rsidR="00683087" w:rsidRPr="004A162F">
              <w:rPr>
                <w:color w:val="auto"/>
                <w:lang w:val="uk-UA"/>
              </w:rPr>
              <w:t xml:space="preserve"> них </w:t>
            </w:r>
            <w:r w:rsidRPr="004A162F">
              <w:rPr>
                <w:color w:val="auto"/>
                <w:lang w:val="uk-UA"/>
              </w:rPr>
              <w:t>24</w:t>
            </w:r>
            <w:r w:rsidR="00683087" w:rsidRPr="004A162F">
              <w:rPr>
                <w:color w:val="auto"/>
                <w:lang w:val="uk-UA"/>
              </w:rPr>
              <w:t xml:space="preserve"> год лекцій, 1</w:t>
            </w:r>
            <w:r w:rsidRPr="004A162F">
              <w:rPr>
                <w:color w:val="auto"/>
                <w:lang w:val="uk-UA"/>
              </w:rPr>
              <w:t>2</w:t>
            </w:r>
            <w:r w:rsidR="00683087" w:rsidRPr="004A162F">
              <w:rPr>
                <w:color w:val="auto"/>
                <w:lang w:val="uk-UA"/>
              </w:rPr>
              <w:t xml:space="preserve"> год </w:t>
            </w:r>
            <w:r w:rsidR="00C452F0" w:rsidRPr="004A162F">
              <w:rPr>
                <w:color w:val="auto"/>
                <w:lang w:val="uk-UA"/>
              </w:rPr>
              <w:lastRenderedPageBreak/>
              <w:t>практичних занять</w:t>
            </w:r>
            <w:r w:rsidR="00A83458" w:rsidRPr="004A162F">
              <w:rPr>
                <w:color w:val="auto"/>
                <w:lang w:val="uk-UA"/>
              </w:rPr>
              <w:t>,</w:t>
            </w:r>
            <w:r w:rsidRPr="004A162F">
              <w:rPr>
                <w:color w:val="auto"/>
                <w:lang w:val="uk-UA"/>
              </w:rPr>
              <w:t xml:space="preserve"> та 5</w:t>
            </w:r>
            <w:r w:rsidR="00BD1B2A" w:rsidRPr="004A162F">
              <w:rPr>
                <w:color w:val="auto"/>
                <w:lang w:val="uk-UA"/>
              </w:rPr>
              <w:t>4</w:t>
            </w:r>
            <w:r w:rsidR="00683087" w:rsidRPr="004A162F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4A162F" w:rsidRPr="00D028E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4A162F">
              <w:rPr>
                <w:color w:val="auto"/>
                <w:lang w:val="uk-UA"/>
              </w:rPr>
              <w:t>буде:</w:t>
            </w:r>
          </w:p>
          <w:p w:rsidR="00BD1B2A" w:rsidRPr="004A162F" w:rsidRDefault="00BD1B2A" w:rsidP="004A162F">
            <w:pPr>
              <w:tabs>
                <w:tab w:val="left" w:pos="0"/>
              </w:tabs>
              <w:ind w:left="115"/>
              <w:jc w:val="both"/>
              <w:rPr>
                <w:color w:val="auto"/>
                <w:lang w:val="ru-RU"/>
              </w:rPr>
            </w:pPr>
            <w:r w:rsidRPr="004A162F">
              <w:rPr>
                <w:b/>
                <w:bCs/>
                <w:color w:val="auto"/>
                <w:lang w:val="uk-UA"/>
              </w:rPr>
              <w:t>з</w:t>
            </w:r>
            <w:r w:rsidRPr="004A162F">
              <w:rPr>
                <w:b/>
                <w:bCs/>
                <w:color w:val="auto"/>
                <w:lang w:val="ru-RU"/>
              </w:rPr>
              <w:t xml:space="preserve">нати: </w:t>
            </w:r>
            <w:r w:rsidRPr="004A162F">
              <w:rPr>
                <w:color w:val="auto"/>
                <w:lang w:val="ru-RU"/>
              </w:rPr>
              <w:t>основніпринципи та методи систематики рослин, характ</w:t>
            </w:r>
            <w:r w:rsidRPr="004A162F">
              <w:rPr>
                <w:color w:val="auto"/>
                <w:lang w:val="ru-RU"/>
              </w:rPr>
              <w:t>е</w:t>
            </w:r>
            <w:r w:rsidRPr="004A162F">
              <w:rPr>
                <w:color w:val="auto"/>
                <w:lang w:val="ru-RU"/>
              </w:rPr>
              <w:t>ристики основнихгрупрослин та напрямки їхньоїеволюції, сучасніуявлення про походження та еволюціювегетативнихорганів та репродуктивних структур рослин, основні порядки та родиниквітковихрослин за данимисучасної систематики.</w:t>
            </w:r>
          </w:p>
          <w:p w:rsidR="00683087" w:rsidRPr="004A162F" w:rsidRDefault="00BD1B2A" w:rsidP="004A162F">
            <w:pPr>
              <w:tabs>
                <w:tab w:val="left" w:pos="0"/>
                <w:tab w:val="left" w:pos="284"/>
                <w:tab w:val="left" w:pos="567"/>
              </w:tabs>
              <w:ind w:left="115"/>
              <w:jc w:val="both"/>
              <w:rPr>
                <w:color w:val="auto"/>
                <w:lang w:val="uk-UA"/>
              </w:rPr>
            </w:pPr>
            <w:r w:rsidRPr="004A162F">
              <w:rPr>
                <w:b/>
                <w:bCs/>
                <w:color w:val="auto"/>
                <w:lang w:val="ru-RU"/>
              </w:rPr>
              <w:t>вміти</w:t>
            </w:r>
            <w:proofErr w:type="gramStart"/>
            <w:r w:rsidRPr="004A162F">
              <w:rPr>
                <w:b/>
                <w:bCs/>
                <w:color w:val="auto"/>
                <w:lang w:val="ru-RU"/>
              </w:rPr>
              <w:t>:</w:t>
            </w:r>
            <w:r w:rsidRPr="004A162F">
              <w:rPr>
                <w:color w:val="auto"/>
                <w:lang w:val="ru-RU"/>
              </w:rPr>
              <w:t>з</w:t>
            </w:r>
            <w:proofErr w:type="gramEnd"/>
            <w:r w:rsidRPr="004A162F">
              <w:rPr>
                <w:color w:val="auto"/>
                <w:lang w:val="ru-RU"/>
              </w:rPr>
              <w:t>дійснюватипошукнауковоїінформації про біологічніособливості ї таксономічний статус таксоніврослин з використаннямсучаснихджерелінформації, визначатиступіньспорідненостірослиннихорганізмів за їхрозміщенням на кладограміабо в системітаксонів, здійснюватипорівняльно- та еволюційно-морфологічнийаналізвегетативних та репродуктивнихорганів</w:t>
            </w:r>
            <w:r w:rsidR="00F301F2" w:rsidRPr="004A162F">
              <w:rPr>
                <w:color w:val="auto"/>
                <w:lang w:val="ru-RU"/>
              </w:rPr>
              <w:t>рослин.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C4BBB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Еволюційна систематика, філогенетична систематика, таломні ро</w:t>
            </w:r>
            <w:r w:rsidRPr="004A162F">
              <w:rPr>
                <w:color w:val="auto"/>
                <w:lang w:val="uk-UA"/>
              </w:rPr>
              <w:t>с</w:t>
            </w:r>
            <w:r w:rsidRPr="004A162F">
              <w:rPr>
                <w:color w:val="auto"/>
                <w:lang w:val="uk-UA"/>
              </w:rPr>
              <w:t>лини, вищі рослини, судинні рослини, покритонасінні, еволюційна морфологія, синапоморфії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A83458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очний</w:t>
            </w:r>
            <w:r w:rsidR="00683087" w:rsidRPr="004A162F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A83458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проведення </w:t>
            </w:r>
            <w:r w:rsidR="00683087" w:rsidRPr="004A162F">
              <w:rPr>
                <w:color w:val="auto"/>
                <w:lang w:val="uk-UA"/>
              </w:rPr>
              <w:t xml:space="preserve">лекцій, </w:t>
            </w:r>
            <w:r w:rsidR="006C4BBB" w:rsidRPr="004A162F">
              <w:rPr>
                <w:color w:val="auto"/>
                <w:lang w:val="uk-UA"/>
              </w:rPr>
              <w:t>практичних</w:t>
            </w:r>
            <w:r w:rsidR="00683087" w:rsidRPr="004A162F">
              <w:rPr>
                <w:color w:val="auto"/>
                <w:lang w:val="uk-UA"/>
              </w:rPr>
              <w:t xml:space="preserve"> робіт та консультації 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A8345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242EEA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2, 3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A83458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залік </w:t>
            </w:r>
            <w:r w:rsidR="00683087" w:rsidRPr="004A162F">
              <w:rPr>
                <w:color w:val="auto"/>
                <w:lang w:val="uk-UA"/>
              </w:rPr>
              <w:t>у кінці семестру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6C4BBB" w:rsidRPr="004A162F">
              <w:rPr>
                <w:color w:val="auto"/>
                <w:lang w:val="uk-UA"/>
              </w:rPr>
              <w:t xml:space="preserve"> мікології та альгології</w:t>
            </w:r>
            <w:r w:rsidRPr="004A162F">
              <w:rPr>
                <w:color w:val="auto"/>
                <w:lang w:val="uk-UA"/>
              </w:rPr>
              <w:t>,</w:t>
            </w:r>
            <w:r w:rsidR="006C4BBB" w:rsidRPr="004A162F">
              <w:rPr>
                <w:color w:val="auto"/>
                <w:lang w:val="uk-UA"/>
              </w:rPr>
              <w:t>анатомії та морфології рослин, систематики вищих р</w:t>
            </w:r>
            <w:r w:rsidR="006C4BBB" w:rsidRPr="004A162F">
              <w:rPr>
                <w:color w:val="auto"/>
                <w:lang w:val="uk-UA"/>
              </w:rPr>
              <w:t>о</w:t>
            </w:r>
            <w:r w:rsidR="006C4BBB" w:rsidRPr="004A162F">
              <w:rPr>
                <w:color w:val="auto"/>
                <w:lang w:val="uk-UA"/>
              </w:rPr>
              <w:t>слин</w:t>
            </w:r>
            <w:r w:rsidR="00C73B10" w:rsidRPr="004A162F">
              <w:rPr>
                <w:color w:val="auto"/>
                <w:lang w:val="uk-UA"/>
              </w:rPr>
              <w:t xml:space="preserve">, </w:t>
            </w:r>
            <w:r w:rsidRPr="004A162F">
              <w:rPr>
                <w:color w:val="auto"/>
                <w:lang w:val="uk-UA"/>
              </w:rPr>
              <w:t xml:space="preserve">екології, </w:t>
            </w:r>
            <w:r w:rsidR="006C4BBB" w:rsidRPr="004A162F">
              <w:rPr>
                <w:color w:val="auto"/>
                <w:lang w:val="uk-UA"/>
              </w:rPr>
              <w:t>еволюційного вчення</w:t>
            </w:r>
            <w:r w:rsidR="00B41AF9" w:rsidRPr="004A162F">
              <w:rPr>
                <w:color w:val="auto"/>
                <w:lang w:val="uk-UA"/>
              </w:rPr>
              <w:t>.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Навчальні методи та техніки, які будуть в</w:t>
            </w:r>
            <w:r w:rsidRPr="004A162F">
              <w:rPr>
                <w:b/>
                <w:color w:val="auto"/>
                <w:lang w:val="uk-UA"/>
              </w:rPr>
              <w:t>и</w:t>
            </w:r>
            <w:r w:rsidRPr="004A162F">
              <w:rPr>
                <w:b/>
                <w:color w:val="auto"/>
                <w:lang w:val="uk-UA"/>
              </w:rPr>
              <w:t>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D06E24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лекції, </w:t>
            </w:r>
            <w:r w:rsidR="006C4BBB" w:rsidRPr="004A162F">
              <w:rPr>
                <w:color w:val="auto"/>
                <w:lang w:val="uk-UA"/>
              </w:rPr>
              <w:t>презентації</w:t>
            </w:r>
            <w:r w:rsidR="00683087" w:rsidRPr="004A162F">
              <w:rPr>
                <w:color w:val="auto"/>
                <w:lang w:val="uk-UA"/>
              </w:rPr>
              <w:t xml:space="preserve">, розповіді, пояснення, </w:t>
            </w:r>
            <w:r w:rsidR="006C4BBB" w:rsidRPr="004A162F">
              <w:rPr>
                <w:color w:val="auto"/>
                <w:lang w:val="uk-UA"/>
              </w:rPr>
              <w:t>практичні роботи, дискусії</w:t>
            </w:r>
            <w:r w:rsidR="007B5425" w:rsidRPr="004A162F">
              <w:rPr>
                <w:color w:val="auto"/>
                <w:lang w:val="uk-UA"/>
              </w:rPr>
              <w:t>, тестов</w:t>
            </w:r>
            <w:r w:rsidR="005F098D" w:rsidRPr="004A162F">
              <w:rPr>
                <w:color w:val="auto"/>
                <w:lang w:val="uk-UA"/>
              </w:rPr>
              <w:t>і завд</w:t>
            </w:r>
            <w:r w:rsidR="007B5425" w:rsidRPr="004A162F">
              <w:rPr>
                <w:color w:val="auto"/>
                <w:lang w:val="uk-UA"/>
              </w:rPr>
              <w:t>ання</w:t>
            </w:r>
          </w:p>
          <w:p w:rsidR="007B5425" w:rsidRPr="004A162F" w:rsidRDefault="007B5425" w:rsidP="004A162F">
            <w:pPr>
              <w:contextualSpacing/>
              <w:jc w:val="both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uk-UA"/>
              </w:rPr>
              <w:t>Курс розроблений для викори</w:t>
            </w:r>
            <w:r w:rsidR="005F098D" w:rsidRPr="004A162F">
              <w:rPr>
                <w:color w:val="auto"/>
                <w:lang w:val="uk-UA"/>
              </w:rPr>
              <w:t>ста</w:t>
            </w:r>
            <w:r w:rsidRPr="004A162F">
              <w:rPr>
                <w:color w:val="auto"/>
                <w:lang w:val="uk-UA"/>
              </w:rPr>
              <w:t xml:space="preserve">ння в системі </w:t>
            </w:r>
            <w:r w:rsidR="005F098D" w:rsidRPr="004A162F">
              <w:rPr>
                <w:color w:val="auto"/>
                <w:lang w:val="uk-UA"/>
              </w:rPr>
              <w:t>електронного навча</w:t>
            </w:r>
            <w:r w:rsidR="005F098D" w:rsidRPr="004A162F">
              <w:rPr>
                <w:color w:val="auto"/>
                <w:lang w:val="uk-UA"/>
              </w:rPr>
              <w:t>н</w:t>
            </w:r>
            <w:r w:rsidR="005F098D" w:rsidRPr="004A162F">
              <w:rPr>
                <w:color w:val="auto"/>
                <w:lang w:val="uk-UA"/>
              </w:rPr>
              <w:t xml:space="preserve">ня </w:t>
            </w:r>
            <w:r w:rsidRPr="004A162F">
              <w:rPr>
                <w:color w:val="auto"/>
              </w:rPr>
              <w:t>Moodle</w:t>
            </w:r>
            <w:r w:rsidRPr="004A162F">
              <w:rPr>
                <w:color w:val="auto"/>
                <w:lang w:val="ru-RU"/>
              </w:rPr>
              <w:t>.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A83458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персональний комп’ютер, загальновживані </w:t>
            </w:r>
            <w:r w:rsidR="00683087" w:rsidRPr="004A162F">
              <w:rPr>
                <w:color w:val="auto"/>
                <w:lang w:val="uk-UA"/>
              </w:rPr>
              <w:t>комп'ютерні програми і операційні системи</w:t>
            </w:r>
            <w:r w:rsidRPr="004A162F">
              <w:rPr>
                <w:color w:val="auto"/>
                <w:lang w:val="uk-UA"/>
              </w:rPr>
              <w:t>, проектор</w:t>
            </w:r>
            <w:r w:rsidR="006C4BBB" w:rsidRPr="004A162F">
              <w:rPr>
                <w:color w:val="auto"/>
                <w:lang w:val="uk-UA"/>
              </w:rPr>
              <w:t>, доступ до інтернету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</w:t>
            </w:r>
            <w:r w:rsidRPr="004A162F">
              <w:rPr>
                <w:b/>
                <w:color w:val="auto"/>
                <w:lang w:val="uk-UA"/>
              </w:rPr>
              <w:t>ь</w:t>
            </w:r>
            <w:r w:rsidRPr="004A162F">
              <w:rPr>
                <w:b/>
                <w:color w:val="auto"/>
                <w:lang w:val="uk-UA"/>
              </w:rPr>
              <w:t>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Оцінювання проводиться за 100-бальною шкалою. Бали нарахов</w:t>
            </w:r>
            <w:r w:rsidRPr="004A162F">
              <w:rPr>
                <w:color w:val="auto"/>
                <w:lang w:val="uk-UA"/>
              </w:rPr>
              <w:t>у</w:t>
            </w:r>
            <w:r w:rsidRPr="004A162F">
              <w:rPr>
                <w:color w:val="auto"/>
                <w:lang w:val="uk-UA"/>
              </w:rPr>
              <w:t xml:space="preserve">ються за наступним </w:t>
            </w:r>
            <w:r w:rsidR="00A83458" w:rsidRPr="004A162F">
              <w:rPr>
                <w:color w:val="auto"/>
                <w:lang w:val="uk-UA"/>
              </w:rPr>
              <w:t>співвідношенням</w:t>
            </w:r>
            <w:r w:rsidRPr="004A162F">
              <w:rPr>
                <w:color w:val="auto"/>
                <w:lang w:val="uk-UA"/>
              </w:rPr>
              <w:t xml:space="preserve">: </w:t>
            </w:r>
          </w:p>
          <w:p w:rsidR="00A83458" w:rsidRPr="004A162F" w:rsidRDefault="00BD1B2A" w:rsidP="004A1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практичні/самостійні тощо: 4</w:t>
            </w:r>
            <w:r w:rsidR="006F205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683087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</w:t>
            </w:r>
            <w:r w:rsidR="00683087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683087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мальна кількість балів</w:t>
            </w:r>
            <w:r w:rsidR="00A8345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="006F205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(по 7 балів за практичну)</w:t>
            </w:r>
            <w:r w:rsidR="00A8345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683087" w:rsidRPr="004A162F" w:rsidRDefault="00BD1B2A" w:rsidP="004A1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контрольні заміри (модулі): 5</w:t>
            </w:r>
            <w:r w:rsidR="004F3741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683087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</w:t>
            </w:r>
            <w:r w:rsidR="00683087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683087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мальна кількість балів</w:t>
            </w:r>
            <w:r w:rsidR="007F22EF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="004F3741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(10, 20, 28 балів за</w:t>
            </w:r>
            <w:bookmarkStart w:id="0" w:name="_GoBack"/>
            <w:bookmarkEnd w:id="0"/>
            <w:r w:rsid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модулі)</w:t>
            </w:r>
            <w:r w:rsidR="00B45F1B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B45F1B" w:rsidRPr="004A162F" w:rsidRDefault="00B45F1B" w:rsidP="004A162F">
            <w:pPr>
              <w:jc w:val="both"/>
              <w:rPr>
                <w:color w:val="auto"/>
              </w:rPr>
            </w:pPr>
            <w:r w:rsidRPr="004A162F">
              <w:rPr>
                <w:color w:val="auto"/>
                <w:lang w:val="uk-UA"/>
              </w:rPr>
              <w:t xml:space="preserve">Залік студент отримує на підставі результатів виконання ним усіх видів робіт на практичних заняттях </w:t>
            </w:r>
            <w:r w:rsidR="009131F6" w:rsidRPr="004A162F">
              <w:rPr>
                <w:color w:val="auto"/>
                <w:lang w:val="uk-UA"/>
              </w:rPr>
              <w:t xml:space="preserve">та контрольних замірів </w:t>
            </w:r>
            <w:r w:rsidRPr="004A162F">
              <w:rPr>
                <w:color w:val="auto"/>
                <w:lang w:val="uk-UA"/>
              </w:rPr>
              <w:t>протягом семестру.</w:t>
            </w:r>
            <w:r w:rsidR="007B5425" w:rsidRPr="004A162F">
              <w:rPr>
                <w:color w:val="auto"/>
                <w:lang w:val="uk-UA"/>
              </w:rPr>
              <w:t xml:space="preserve"> Контрольні заміри проводяться у тестовому форматі в с</w:t>
            </w:r>
            <w:r w:rsidR="007B5425" w:rsidRPr="004A162F">
              <w:rPr>
                <w:color w:val="auto"/>
                <w:lang w:val="uk-UA"/>
              </w:rPr>
              <w:t>и</w:t>
            </w:r>
            <w:r w:rsidR="007B5425" w:rsidRPr="004A162F">
              <w:rPr>
                <w:color w:val="auto"/>
                <w:lang w:val="uk-UA"/>
              </w:rPr>
              <w:t xml:space="preserve">стемі </w:t>
            </w:r>
            <w:r w:rsidR="007B5425" w:rsidRPr="004A162F">
              <w:rPr>
                <w:color w:val="auto"/>
              </w:rPr>
              <w:t>Moodle.</w:t>
            </w: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4A162F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4A162F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4A162F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4A162F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Основні групи фототрофних організмів.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Особливості онтогенезу рослин (відкритий ріст, таломна і п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гонова організація, модульність, тканинна будова, стратегія при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тосування і лабільності).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Основні етапи розвитку рослинного світу. Походження фот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трофних організмів, вищих рослин, насінних рослин.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Походження клітини евкаріотичних рослин. Явища ендоси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біозу в еволюції рослин. Порівняльна характеристика клітин в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доростей і вищих рослин.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Тканинна організація вищих рослин та передумови її вини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нення.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Етапи розвитку систематики. Праці К.Ліннея та їхнє значення для розвитку систематики.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Праці А.Л.Тахтаджяна та їхнє значення для розвитку евол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ю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ційної систематики.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Cпособи відображення філогенії в ієрархічній системі такс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нів. Таксони як рівні організації або філогенетичні гілки.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Основні джерела інформації в сучасній систематиці. Морф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логічні ознаки. Анатомічні та ультраструктурні ознаки.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Біохімічні ознаки в систематиці. Молекулярна систематика (геносистематика).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Принципи еволюційної систематики вищих рослин: диверг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нції таксонів, гетеробатмії, неотенії, сітчастої еволюції. Співві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ношення онтогенезу та філогенезу (концепції філембріогенезу, гологенезу, гетеротопії та гетерохронії). 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Проблема гомології ознак у систематиці. Паралелізм та ко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вергенція морфологічних ознак та способи їхнього виявлення.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Філогенетична та еволюційна систематика. Співвідношення філогенії та філогенетичної систематики, еволюції та системи.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Принципи філогенетичної систематики. Принцип монофілії, принцип сестринських груп, принцип парсимонії. Поняття про апоморфні і плезіоморфні ознаки.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Кладограма як спосіб представлення  філогенетичної системи. Аналіз кладограми.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Еволюція основних груп таломнихфототрофних організмів. Групи відділів водоростей.</w:t>
            </w:r>
          </w:p>
          <w:p w:rsidR="00734BC7" w:rsidRPr="004A162F" w:rsidRDefault="00734BC7" w:rsidP="004A162F">
            <w:pPr>
              <w:pStyle w:val="a3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right="1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Сучасні погляди на предка і походження вищих рослин. П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4A1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ходження спорангіїв і гаметангіїв вищих рослин.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Мохоподібні як гаметофітної гілки еволюції. Основні клади мохів: Печіночники, Бріофіти та Антоцеротофіти. Значення мо</w:t>
            </w:r>
            <w:r w:rsidRPr="004A162F">
              <w:rPr>
                <w:sz w:val="24"/>
                <w:szCs w:val="24"/>
              </w:rPr>
              <w:t>р</w:t>
            </w:r>
            <w:r w:rsidRPr="004A162F">
              <w:rPr>
                <w:sz w:val="24"/>
                <w:szCs w:val="24"/>
              </w:rPr>
              <w:t>фологічних та анатомічних ознак спорофіту та гаметофіту у си</w:t>
            </w:r>
            <w:r w:rsidRPr="004A162F">
              <w:rPr>
                <w:sz w:val="24"/>
                <w:szCs w:val="24"/>
              </w:rPr>
              <w:t>с</w:t>
            </w:r>
            <w:r w:rsidRPr="004A162F">
              <w:rPr>
                <w:sz w:val="24"/>
                <w:szCs w:val="24"/>
              </w:rPr>
              <w:t xml:space="preserve">тематиці мохів.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Судинні рослини (Трахеофіти) як рівень організації вищих рослин. Викопні теломні предки судинних рослин (Protracheophyta). Спорофіти та гаметофіти викопних вищих ро</w:t>
            </w:r>
            <w:r w:rsidRPr="004A162F">
              <w:rPr>
                <w:sz w:val="24"/>
                <w:szCs w:val="24"/>
              </w:rPr>
              <w:t>с</w:t>
            </w:r>
            <w:r w:rsidRPr="004A162F">
              <w:rPr>
                <w:sz w:val="24"/>
                <w:szCs w:val="24"/>
              </w:rPr>
              <w:t xml:space="preserve">лин.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Організація вегетативних органів Судинних рослин. Пох</w:t>
            </w:r>
            <w:r w:rsidRPr="004A162F">
              <w:rPr>
                <w:sz w:val="24"/>
                <w:szCs w:val="24"/>
              </w:rPr>
              <w:t>о</w:t>
            </w:r>
            <w:r w:rsidRPr="004A162F">
              <w:rPr>
                <w:sz w:val="24"/>
                <w:szCs w:val="24"/>
              </w:rPr>
              <w:t>дження та еволюція пагона. Значення меристем, покривних та провідних тканин як адаптації рослин до наземного способу жи</w:t>
            </w:r>
            <w:r w:rsidRPr="004A162F">
              <w:rPr>
                <w:sz w:val="24"/>
                <w:szCs w:val="24"/>
              </w:rPr>
              <w:t>т</w:t>
            </w:r>
            <w:r w:rsidRPr="004A162F">
              <w:rPr>
                <w:sz w:val="24"/>
                <w:szCs w:val="24"/>
              </w:rPr>
              <w:t>тя.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Основні напрямки перетворень теломів в різних кладах с</w:t>
            </w:r>
            <w:r w:rsidRPr="004A162F">
              <w:rPr>
                <w:sz w:val="24"/>
                <w:szCs w:val="24"/>
              </w:rPr>
              <w:t>у</w:t>
            </w:r>
            <w:r w:rsidRPr="004A162F">
              <w:rPr>
                <w:sz w:val="24"/>
                <w:szCs w:val="24"/>
              </w:rPr>
              <w:t xml:space="preserve">динних рослин згідно з положеннями теломної теорії В.Циммермана.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Значення організації провідних тканин і провідної системи для систематики. Сучасні уявлення про стелу та напрямки її ев</w:t>
            </w:r>
            <w:r w:rsidRPr="004A162F">
              <w:rPr>
                <w:sz w:val="24"/>
                <w:szCs w:val="24"/>
              </w:rPr>
              <w:t>о</w:t>
            </w:r>
            <w:r w:rsidRPr="004A162F">
              <w:rPr>
                <w:sz w:val="24"/>
                <w:szCs w:val="24"/>
              </w:rPr>
              <w:t xml:space="preserve">люції. Основні напрямки еволюції ксилеми та флоеми.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Методи еволюційної морфології судинних рослин (описова, порівняльна, еволюційна морфологія, морфогенетичний метод).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Відділ Lycopodiophyta. Клас Lycopodiopsida. Клас Isoetopsida.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Відділ Psilotophyta: клас Psilotopsida, клас Ophioglossopsida. Відділ Equisetophyta.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Відділ Polypodiophyta. Структурна та екологічна різномані</w:t>
            </w:r>
            <w:r w:rsidRPr="004A162F">
              <w:rPr>
                <w:sz w:val="24"/>
                <w:szCs w:val="24"/>
              </w:rPr>
              <w:t>т</w:t>
            </w:r>
            <w:r w:rsidRPr="004A162F">
              <w:rPr>
                <w:sz w:val="24"/>
                <w:szCs w:val="24"/>
              </w:rPr>
              <w:lastRenderedPageBreak/>
              <w:t>ність папоротеподібних. Клас Marattiopsida. Клас Polypodiopsida (Лептоспорангіатні папороті).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Насінні рослини (Spermatophyta) як таксон і рівень організ</w:t>
            </w:r>
            <w:r w:rsidRPr="004A162F">
              <w:rPr>
                <w:sz w:val="24"/>
                <w:szCs w:val="24"/>
              </w:rPr>
              <w:t>а</w:t>
            </w:r>
            <w:r w:rsidRPr="004A162F">
              <w:rPr>
                <w:sz w:val="24"/>
                <w:szCs w:val="24"/>
              </w:rPr>
              <w:t xml:space="preserve">ції. Особливості біології та морфології гаметофітів та спорофітів насінних рослин. Виникнення насінного зачатку і насінини.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Клас Гінкгові (Ginkgopsida, Platyspermae). Клас Саговникові (Cycadopsida, Radiospermae).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Клас Хвойні (Pinipsida, Coniferae). Викопні хвойні: дикран</w:t>
            </w:r>
            <w:r w:rsidRPr="004A162F">
              <w:rPr>
                <w:sz w:val="24"/>
                <w:szCs w:val="24"/>
              </w:rPr>
              <w:t>о</w:t>
            </w:r>
            <w:r w:rsidRPr="004A162F">
              <w:rPr>
                <w:sz w:val="24"/>
                <w:szCs w:val="24"/>
              </w:rPr>
              <w:t>філові, кордаїтові. Різноманітність сучасних хвойних.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Клас Гнетові (Gnetopsida, Chlamidospermae). Специфіка орг</w:t>
            </w:r>
            <w:r w:rsidRPr="004A162F">
              <w:rPr>
                <w:sz w:val="24"/>
                <w:szCs w:val="24"/>
              </w:rPr>
              <w:t>а</w:t>
            </w:r>
            <w:r w:rsidRPr="004A162F">
              <w:rPr>
                <w:sz w:val="24"/>
                <w:szCs w:val="24"/>
              </w:rPr>
              <w:t>нів і процесів розмноження. Порядки Ephedrales, Gnetales, Welwitschiales. Гнетові як сестринська група покритонасінних р</w:t>
            </w:r>
            <w:r w:rsidRPr="004A162F">
              <w:rPr>
                <w:sz w:val="24"/>
                <w:szCs w:val="24"/>
              </w:rPr>
              <w:t>о</w:t>
            </w:r>
            <w:r w:rsidRPr="004A162F">
              <w:rPr>
                <w:sz w:val="24"/>
                <w:szCs w:val="24"/>
              </w:rPr>
              <w:t xml:space="preserve">слин.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Квіткові рослин як таксон і рівень організації. Головні ознаки і синапоморфії покритонасінних.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Напрямки морфологічної еволюції покритонасінних. Орган</w:t>
            </w:r>
            <w:r w:rsidRPr="004A162F">
              <w:rPr>
                <w:sz w:val="24"/>
                <w:szCs w:val="24"/>
              </w:rPr>
              <w:t>і</w:t>
            </w:r>
            <w:r w:rsidRPr="004A162F">
              <w:rPr>
                <w:sz w:val="24"/>
                <w:szCs w:val="24"/>
              </w:rPr>
              <w:t>зація та походження квітки.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Публікації "Групи з вивчення філогенії покритонасінних" (APG І, ІІ, ІІІ, ІV) та способи відображення досягнень кладисти</w:t>
            </w:r>
            <w:r w:rsidRPr="004A162F">
              <w:rPr>
                <w:sz w:val="24"/>
                <w:szCs w:val="24"/>
              </w:rPr>
              <w:t>с</w:t>
            </w:r>
            <w:r w:rsidRPr="004A162F">
              <w:rPr>
                <w:sz w:val="24"/>
                <w:szCs w:val="24"/>
              </w:rPr>
              <w:t>тичних досліджень в ієрархічній системі. Застосування градуалі</w:t>
            </w:r>
            <w:r w:rsidRPr="004A162F">
              <w:rPr>
                <w:sz w:val="24"/>
                <w:szCs w:val="24"/>
              </w:rPr>
              <w:t>с</w:t>
            </w:r>
            <w:r w:rsidRPr="004A162F">
              <w:rPr>
                <w:sz w:val="24"/>
                <w:szCs w:val="24"/>
              </w:rPr>
              <w:t>тичної і кладистичної концепцій у побудові системи квіткових р</w:t>
            </w:r>
            <w:r w:rsidRPr="004A162F">
              <w:rPr>
                <w:sz w:val="24"/>
                <w:szCs w:val="24"/>
              </w:rPr>
              <w:t>о</w:t>
            </w:r>
            <w:r w:rsidRPr="004A162F">
              <w:rPr>
                <w:sz w:val="24"/>
                <w:szCs w:val="24"/>
              </w:rPr>
              <w:t>слин флори України (Мосякін, 2013).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Базальні покритонасінні (Клас Magnoliopsida) як таксон і п</w:t>
            </w:r>
            <w:r w:rsidRPr="004A162F">
              <w:rPr>
                <w:sz w:val="24"/>
                <w:szCs w:val="24"/>
              </w:rPr>
              <w:t>а</w:t>
            </w:r>
            <w:r w:rsidRPr="004A162F">
              <w:rPr>
                <w:sz w:val="24"/>
                <w:szCs w:val="24"/>
              </w:rPr>
              <w:t xml:space="preserve">рафілетична група. Підклас Nymphaeidae. Підклас Магноліїди.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Загальна характеристика однодольних (Клас Liliopsida). О</w:t>
            </w:r>
            <w:r w:rsidRPr="004A162F">
              <w:rPr>
                <w:sz w:val="24"/>
                <w:szCs w:val="24"/>
              </w:rPr>
              <w:t>р</w:t>
            </w:r>
            <w:r w:rsidRPr="004A162F">
              <w:rPr>
                <w:sz w:val="24"/>
                <w:szCs w:val="24"/>
              </w:rPr>
              <w:t>ганізація вегетативних органів і квітки. Підклас Алісматиди.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Підклас Ліліїди. Порядки Liliales, Dioscoreales, Asparagales, Pandanales.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Підклас Коммелініди. Порядки Arecales, Commelinales, Zingiberales, Poales.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Справжні Дводольні (Клас Rosopsida) як монофілетична гр</w:t>
            </w:r>
            <w:r w:rsidRPr="004A162F">
              <w:rPr>
                <w:sz w:val="24"/>
                <w:szCs w:val="24"/>
              </w:rPr>
              <w:t>у</w:t>
            </w:r>
            <w:r w:rsidRPr="004A162F">
              <w:rPr>
                <w:sz w:val="24"/>
                <w:szCs w:val="24"/>
              </w:rPr>
              <w:t xml:space="preserve">па. Підклас Ранункуліди. Підклас Гамамелідіди. Обсяг підкласу в системах А.Л.Тахтаджяна і у філогенетичних системах APG (APG ІV, 2016). 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Підклас Розиди. Різноманіття рівнів організації та напрямків еволюції квітки і вегетативних органів. Групи порядків Розид – Фабіди й Мальвіди.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Підклас Каріофіліди. Порядки Santalales, Caryophyllales, осо</w:t>
            </w:r>
            <w:r w:rsidRPr="004A162F">
              <w:rPr>
                <w:sz w:val="24"/>
                <w:szCs w:val="24"/>
              </w:rPr>
              <w:t>б</w:t>
            </w:r>
            <w:r w:rsidRPr="004A162F">
              <w:rPr>
                <w:sz w:val="24"/>
                <w:szCs w:val="24"/>
              </w:rPr>
              <w:t xml:space="preserve">ливості еволюції Центронасінних та місце в сучасних системах покритонасінних. </w:t>
            </w:r>
          </w:p>
          <w:p w:rsidR="00734BC7" w:rsidRPr="004A162F" w:rsidRDefault="00734BC7" w:rsidP="004A162F">
            <w:pPr>
              <w:pStyle w:val="a6"/>
              <w:numPr>
                <w:ilvl w:val="0"/>
                <w:numId w:val="6"/>
              </w:numPr>
              <w:tabs>
                <w:tab w:val="left" w:pos="115"/>
                <w:tab w:val="left" w:pos="540"/>
                <w:tab w:val="left" w:pos="9498"/>
                <w:tab w:val="left" w:pos="9781"/>
              </w:tabs>
              <w:spacing w:line="240" w:lineRule="auto"/>
              <w:ind w:left="115" w:right="142"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Підклас Астериди. Основні синапоморфіїАстерид. Група п</w:t>
            </w:r>
            <w:r w:rsidRPr="004A162F">
              <w:rPr>
                <w:sz w:val="24"/>
                <w:szCs w:val="24"/>
              </w:rPr>
              <w:t>о</w:t>
            </w:r>
            <w:r w:rsidRPr="004A162F">
              <w:rPr>
                <w:sz w:val="24"/>
                <w:szCs w:val="24"/>
              </w:rPr>
              <w:t>рядків Ляміїди. Група порядків Кампануліди.</w:t>
            </w:r>
          </w:p>
          <w:p w:rsidR="00683087" w:rsidRPr="004A162F" w:rsidRDefault="00683087" w:rsidP="004A162F">
            <w:pPr>
              <w:pStyle w:val="a3"/>
              <w:tabs>
                <w:tab w:val="left" w:pos="328"/>
              </w:tabs>
              <w:spacing w:after="0" w:line="240" w:lineRule="auto"/>
              <w:ind w:left="50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A162F" w:rsidRPr="004A162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A162F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A162F" w:rsidRDefault="00683087" w:rsidP="004A162F">
            <w:pPr>
              <w:contextualSpacing/>
              <w:jc w:val="both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Анкету-оцінку з метою оцінювання якості курсу буде надано по з</w:t>
            </w:r>
            <w:r w:rsidRPr="004A162F">
              <w:rPr>
                <w:color w:val="auto"/>
                <w:lang w:val="uk-UA"/>
              </w:rPr>
              <w:t>а</w:t>
            </w:r>
            <w:r w:rsidRPr="004A162F">
              <w:rPr>
                <w:color w:val="auto"/>
                <w:lang w:val="uk-UA"/>
              </w:rPr>
              <w:t>вершенню курсу.</w:t>
            </w:r>
          </w:p>
        </w:tc>
      </w:tr>
    </w:tbl>
    <w:p w:rsidR="00683087" w:rsidRPr="004A162F" w:rsidRDefault="00683087" w:rsidP="004A162F">
      <w:pPr>
        <w:contextualSpacing/>
        <w:jc w:val="both"/>
        <w:rPr>
          <w:color w:val="auto"/>
          <w:lang w:val="uk-UA"/>
        </w:rPr>
      </w:pPr>
    </w:p>
    <w:p w:rsidR="009B3E3B" w:rsidRPr="004A162F" w:rsidRDefault="009B3E3B" w:rsidP="004A162F">
      <w:pPr>
        <w:contextualSpacing/>
        <w:rPr>
          <w:color w:val="auto"/>
          <w:lang w:val="uk-UA"/>
        </w:rPr>
      </w:pPr>
    </w:p>
    <w:p w:rsidR="00BD1B2A" w:rsidRPr="004A162F" w:rsidRDefault="00BD1B2A" w:rsidP="004A162F">
      <w:pPr>
        <w:rPr>
          <w:color w:val="auto"/>
          <w:lang w:val="uk-UA"/>
        </w:rPr>
      </w:pPr>
      <w:r w:rsidRPr="004A162F">
        <w:rPr>
          <w:color w:val="auto"/>
          <w:lang w:val="uk-UA"/>
        </w:rPr>
        <w:br w:type="page"/>
      </w:r>
    </w:p>
    <w:p w:rsidR="006A68D0" w:rsidRPr="004A162F" w:rsidRDefault="006A68D0" w:rsidP="004A162F">
      <w:pPr>
        <w:contextualSpacing/>
        <w:jc w:val="right"/>
        <w:rPr>
          <w:color w:val="auto"/>
          <w:lang w:val="uk-UA"/>
        </w:rPr>
      </w:pPr>
      <w:r w:rsidRPr="004A162F">
        <w:rPr>
          <w:color w:val="auto"/>
          <w:lang w:val="uk-UA"/>
        </w:rPr>
        <w:lastRenderedPageBreak/>
        <w:t>Таблиця 1</w:t>
      </w:r>
    </w:p>
    <w:p w:rsidR="006A68D0" w:rsidRPr="004A162F" w:rsidRDefault="006A68D0" w:rsidP="004A162F">
      <w:pPr>
        <w:contextualSpacing/>
        <w:jc w:val="center"/>
        <w:rPr>
          <w:color w:val="auto"/>
          <w:lang w:val="uk-UA"/>
        </w:rPr>
      </w:pPr>
      <w:r w:rsidRPr="004A162F">
        <w:rPr>
          <w:color w:val="auto"/>
          <w:lang w:val="uk-UA"/>
        </w:rPr>
        <w:t>Схема курсу «</w:t>
      </w:r>
      <w:r w:rsidR="000D7E2A" w:rsidRPr="004A162F">
        <w:rPr>
          <w:color w:val="auto"/>
          <w:lang w:val="uk-UA"/>
        </w:rPr>
        <w:t>Філогенія та еволюція рослин</w:t>
      </w:r>
      <w:r w:rsidRPr="004A162F">
        <w:rPr>
          <w:color w:val="auto"/>
          <w:lang w:val="uk-UA"/>
        </w:rPr>
        <w:t>»</w:t>
      </w:r>
    </w:p>
    <w:p w:rsidR="008A71AC" w:rsidRPr="004A162F" w:rsidRDefault="008A71AC" w:rsidP="004A162F">
      <w:pPr>
        <w:contextualSpacing/>
        <w:rPr>
          <w:color w:val="auto"/>
          <w:lang w:val="uk-UA"/>
        </w:rPr>
      </w:pPr>
    </w:p>
    <w:tbl>
      <w:tblPr>
        <w:tblStyle w:val="a4"/>
        <w:tblW w:w="10173" w:type="dxa"/>
        <w:tblInd w:w="-34" w:type="dxa"/>
        <w:tblLayout w:type="fixed"/>
        <w:tblLook w:val="04A0"/>
      </w:tblPr>
      <w:tblGrid>
        <w:gridCol w:w="846"/>
        <w:gridCol w:w="2268"/>
        <w:gridCol w:w="2948"/>
        <w:gridCol w:w="2693"/>
        <w:gridCol w:w="1418"/>
      </w:tblGrid>
      <w:tr w:rsidR="00112B98" w:rsidRPr="004A162F" w:rsidTr="00F73224">
        <w:tc>
          <w:tcPr>
            <w:tcW w:w="846" w:type="dxa"/>
            <w:vAlign w:val="center"/>
          </w:tcPr>
          <w:p w:rsidR="00B45F1B" w:rsidRPr="004A162F" w:rsidRDefault="00B45F1B" w:rsidP="004A162F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Ти</w:t>
            </w:r>
            <w:r w:rsidRPr="004A162F">
              <w:rPr>
                <w:color w:val="auto"/>
                <w:lang w:val="uk-UA"/>
              </w:rPr>
              <w:t>ж</w:t>
            </w:r>
            <w:r w:rsidRPr="004A162F">
              <w:rPr>
                <w:color w:val="auto"/>
                <w:lang w:val="uk-UA"/>
              </w:rPr>
              <w:t>день</w:t>
            </w:r>
          </w:p>
        </w:tc>
        <w:tc>
          <w:tcPr>
            <w:tcW w:w="2268" w:type="dxa"/>
            <w:vAlign w:val="center"/>
          </w:tcPr>
          <w:p w:rsidR="00BD1B2A" w:rsidRPr="004A162F" w:rsidRDefault="00B45F1B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Тема </w:t>
            </w:r>
            <w:r w:rsidR="00F73224" w:rsidRPr="004A162F">
              <w:rPr>
                <w:color w:val="auto"/>
                <w:lang w:val="uk-UA"/>
              </w:rPr>
              <w:t>лекції</w:t>
            </w:r>
          </w:p>
          <w:p w:rsidR="00B45F1B" w:rsidRPr="004A162F" w:rsidRDefault="009131F6" w:rsidP="004A162F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(перелік питань)</w:t>
            </w:r>
          </w:p>
        </w:tc>
        <w:tc>
          <w:tcPr>
            <w:tcW w:w="2948" w:type="dxa"/>
            <w:vAlign w:val="center"/>
          </w:tcPr>
          <w:p w:rsidR="00112B98" w:rsidRPr="004A162F" w:rsidRDefault="00B45F1B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 xml:space="preserve">Форма діяльності </w:t>
            </w:r>
          </w:p>
          <w:p w:rsidR="00B45F1B" w:rsidRPr="004A162F" w:rsidRDefault="00B45F1B" w:rsidP="004A162F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та обсяг годин</w:t>
            </w:r>
          </w:p>
        </w:tc>
        <w:tc>
          <w:tcPr>
            <w:tcW w:w="2693" w:type="dxa"/>
            <w:vAlign w:val="center"/>
          </w:tcPr>
          <w:p w:rsidR="00B45F1B" w:rsidRPr="004A162F" w:rsidRDefault="00112B98" w:rsidP="004A162F">
            <w:pPr>
              <w:contextualSpacing/>
              <w:jc w:val="center"/>
              <w:rPr>
                <w:i/>
                <w:color w:val="auto"/>
                <w:highlight w:val="yellow"/>
                <w:lang w:val="uk-UA"/>
              </w:rPr>
            </w:pPr>
            <w:r w:rsidRPr="004A162F">
              <w:rPr>
                <w:color w:val="auto"/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418" w:type="dxa"/>
            <w:vAlign w:val="center"/>
          </w:tcPr>
          <w:p w:rsidR="00B45F1B" w:rsidRPr="004A162F" w:rsidRDefault="00B45F1B" w:rsidP="004A162F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Термін в</w:t>
            </w:r>
            <w:r w:rsidRPr="004A162F">
              <w:rPr>
                <w:color w:val="auto"/>
                <w:lang w:val="uk-UA"/>
              </w:rPr>
              <w:t>и</w:t>
            </w:r>
            <w:r w:rsidRPr="004A162F">
              <w:rPr>
                <w:color w:val="auto"/>
                <w:lang w:val="uk-UA"/>
              </w:rPr>
              <w:t>конання</w:t>
            </w:r>
          </w:p>
        </w:tc>
      </w:tr>
      <w:tr w:rsidR="00112B98" w:rsidRPr="004A162F" w:rsidTr="00F73224">
        <w:tc>
          <w:tcPr>
            <w:tcW w:w="846" w:type="dxa"/>
          </w:tcPr>
          <w:p w:rsidR="00B45F1B" w:rsidRPr="004A162F" w:rsidRDefault="00760D6D" w:rsidP="004A162F">
            <w:pPr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</w:t>
            </w:r>
          </w:p>
        </w:tc>
        <w:tc>
          <w:tcPr>
            <w:tcW w:w="2268" w:type="dxa"/>
          </w:tcPr>
          <w:p w:rsidR="00B45F1B" w:rsidRPr="004A162F" w:rsidRDefault="00760D6D" w:rsidP="004A162F">
            <w:pPr>
              <w:tabs>
                <w:tab w:val="left" w:pos="3930"/>
              </w:tabs>
              <w:contextualSpacing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Історія та методи систематики. Принципиеволюційної та філогенетичної систематики.</w:t>
            </w:r>
          </w:p>
        </w:tc>
        <w:tc>
          <w:tcPr>
            <w:tcW w:w="2948" w:type="dxa"/>
          </w:tcPr>
          <w:p w:rsidR="00B45F1B" w:rsidRPr="004A162F" w:rsidRDefault="00760D6D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</w:t>
            </w:r>
            <w:r w:rsidR="00B45F1B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4A162F" w:rsidRDefault="00B45F1B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B45F1B" w:rsidRPr="004A162F" w:rsidRDefault="00B45F1B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B45F1B" w:rsidRPr="004A162F" w:rsidRDefault="00760D6D" w:rsidP="004A16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Глущенко и др., 2004; Новіков, Барабаш-Красни, 2015</w:t>
            </w:r>
          </w:p>
        </w:tc>
        <w:tc>
          <w:tcPr>
            <w:tcW w:w="1418" w:type="dxa"/>
            <w:vAlign w:val="center"/>
          </w:tcPr>
          <w:p w:rsidR="00B45F1B" w:rsidRPr="004A162F" w:rsidRDefault="00760D6D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</w:t>
            </w:r>
            <w:r w:rsidR="00B45F1B" w:rsidRPr="004A162F">
              <w:rPr>
                <w:color w:val="auto"/>
                <w:lang w:val="uk-UA"/>
              </w:rPr>
              <w:t xml:space="preserve"> тиж</w:t>
            </w:r>
            <w:r w:rsidRPr="004A162F">
              <w:rPr>
                <w:color w:val="auto"/>
                <w:lang w:val="uk-UA"/>
              </w:rPr>
              <w:t>день</w:t>
            </w:r>
          </w:p>
        </w:tc>
      </w:tr>
      <w:tr w:rsidR="00112B98" w:rsidRPr="004A162F" w:rsidTr="00F73224">
        <w:tc>
          <w:tcPr>
            <w:tcW w:w="846" w:type="dxa"/>
          </w:tcPr>
          <w:p w:rsidR="00112B98" w:rsidRPr="004A162F" w:rsidRDefault="00760D6D" w:rsidP="004A162F">
            <w:pPr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  <w:tc>
          <w:tcPr>
            <w:tcW w:w="2268" w:type="dxa"/>
          </w:tcPr>
          <w:p w:rsidR="00112B98" w:rsidRPr="004A162F" w:rsidRDefault="00760D6D" w:rsidP="004A162F">
            <w:pPr>
              <w:tabs>
                <w:tab w:val="left" w:pos="3930"/>
              </w:tabs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ru-RU"/>
              </w:rPr>
              <w:t>Походження та основнігрупирослиннихорганізмів.</w:t>
            </w:r>
            <w:r w:rsidR="00EA028B" w:rsidRPr="004A162F">
              <w:rPr>
                <w:color w:val="auto"/>
                <w:lang w:val="ru-RU"/>
              </w:rPr>
              <w:t>Таломнірослини.</w:t>
            </w:r>
          </w:p>
        </w:tc>
        <w:tc>
          <w:tcPr>
            <w:tcW w:w="2948" w:type="dxa"/>
          </w:tcPr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112B98" w:rsidRPr="004A162F" w:rsidRDefault="00760D6D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робота – 9</w:t>
            </w:r>
            <w:r w:rsidR="00112B9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112B98" w:rsidRPr="004A162F" w:rsidRDefault="00760D6D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Костіков та ін., 2005; Ботаника: Курс альг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логии и микологии, 2007; Новіков, Бар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баш-Красни, 2015</w:t>
            </w:r>
          </w:p>
        </w:tc>
        <w:tc>
          <w:tcPr>
            <w:tcW w:w="1418" w:type="dxa"/>
            <w:vAlign w:val="center"/>
          </w:tcPr>
          <w:p w:rsidR="00112B98" w:rsidRPr="004A162F" w:rsidRDefault="00760D6D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 тиждень</w:t>
            </w:r>
          </w:p>
        </w:tc>
      </w:tr>
      <w:tr w:rsidR="00112B98" w:rsidRPr="004A162F" w:rsidTr="00F73224">
        <w:tc>
          <w:tcPr>
            <w:tcW w:w="846" w:type="dxa"/>
          </w:tcPr>
          <w:p w:rsidR="00112B98" w:rsidRPr="004A162F" w:rsidRDefault="00760D6D" w:rsidP="004A162F">
            <w:pPr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3</w:t>
            </w:r>
          </w:p>
        </w:tc>
        <w:tc>
          <w:tcPr>
            <w:tcW w:w="2268" w:type="dxa"/>
          </w:tcPr>
          <w:p w:rsidR="00112B98" w:rsidRPr="004A162F" w:rsidRDefault="00EA028B" w:rsidP="004A162F">
            <w:pPr>
              <w:pStyle w:val="a6"/>
              <w:spacing w:line="240" w:lineRule="auto"/>
              <w:ind w:firstLine="5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  <w:lang w:val="ru-RU" w:eastAsia="en-US"/>
              </w:rPr>
              <w:t>Філогеніявищихрослин. Бріофіти. РанніТрахеофіти. СучасніТрахеофіти</w:t>
            </w:r>
          </w:p>
        </w:tc>
        <w:tc>
          <w:tcPr>
            <w:tcW w:w="2948" w:type="dxa"/>
          </w:tcPr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112B98" w:rsidRPr="004A162F" w:rsidRDefault="00EA028B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Simpson, 2006; Тим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нин, Филин, 2009; М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сякін, Тищенко, 2010; Новіков, Барабаш-Красни, 2015 Stevens, 2017; Коул та ін., 2018; 2019</w:t>
            </w:r>
          </w:p>
        </w:tc>
        <w:tc>
          <w:tcPr>
            <w:tcW w:w="1418" w:type="dxa"/>
            <w:vAlign w:val="center"/>
          </w:tcPr>
          <w:p w:rsidR="00112B98" w:rsidRPr="004A162F" w:rsidRDefault="00760D6D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 тиждень</w:t>
            </w:r>
          </w:p>
        </w:tc>
      </w:tr>
      <w:tr w:rsidR="00112B98" w:rsidRPr="004A162F" w:rsidTr="00F73224">
        <w:tc>
          <w:tcPr>
            <w:tcW w:w="846" w:type="dxa"/>
          </w:tcPr>
          <w:p w:rsidR="00112B98" w:rsidRPr="004A162F" w:rsidRDefault="00760D6D" w:rsidP="004A162F">
            <w:pPr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4</w:t>
            </w:r>
          </w:p>
        </w:tc>
        <w:tc>
          <w:tcPr>
            <w:tcW w:w="2268" w:type="dxa"/>
          </w:tcPr>
          <w:p w:rsidR="00112B98" w:rsidRPr="004A162F" w:rsidRDefault="00EA028B" w:rsidP="004A162F">
            <w:pPr>
              <w:tabs>
                <w:tab w:val="left" w:pos="3930"/>
              </w:tabs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Походження та ев</w:t>
            </w:r>
            <w:r w:rsidRPr="004A162F">
              <w:rPr>
                <w:color w:val="auto"/>
                <w:lang w:val="uk-UA"/>
              </w:rPr>
              <w:t>о</w:t>
            </w:r>
            <w:r w:rsidRPr="004A162F">
              <w:rPr>
                <w:color w:val="auto"/>
                <w:lang w:val="uk-UA"/>
              </w:rPr>
              <w:t>люція насінних ро</w:t>
            </w:r>
            <w:r w:rsidRPr="004A162F">
              <w:rPr>
                <w:color w:val="auto"/>
                <w:lang w:val="uk-UA"/>
              </w:rPr>
              <w:t>с</w:t>
            </w:r>
            <w:r w:rsidRPr="004A162F">
              <w:rPr>
                <w:color w:val="auto"/>
                <w:lang w:val="uk-UA"/>
              </w:rPr>
              <w:t>лин.</w:t>
            </w:r>
            <w:r w:rsidR="00F73224" w:rsidRPr="004A162F">
              <w:rPr>
                <w:color w:val="auto"/>
                <w:lang w:val="ru-RU"/>
              </w:rPr>
              <w:t>Походження та покритонасінних та сучасна система відділу.</w:t>
            </w:r>
          </w:p>
        </w:tc>
        <w:tc>
          <w:tcPr>
            <w:tcW w:w="2948" w:type="dxa"/>
          </w:tcPr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112B98" w:rsidRPr="004A162F" w:rsidRDefault="00EA028B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Simpson, 2006; Тим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нин, и др., 2009; Мос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кін, 2013; Новіков, Б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рабаш-Красни, 2015 Stevens, 2017; Коул та ін., 2017; 2018</w:t>
            </w:r>
          </w:p>
        </w:tc>
        <w:tc>
          <w:tcPr>
            <w:tcW w:w="1418" w:type="dxa"/>
            <w:vAlign w:val="center"/>
          </w:tcPr>
          <w:p w:rsidR="00112B98" w:rsidRPr="004A162F" w:rsidRDefault="00760D6D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 тиждень</w:t>
            </w:r>
          </w:p>
        </w:tc>
      </w:tr>
      <w:tr w:rsidR="00112B98" w:rsidRPr="004A162F" w:rsidTr="00F73224">
        <w:tc>
          <w:tcPr>
            <w:tcW w:w="846" w:type="dxa"/>
          </w:tcPr>
          <w:p w:rsidR="00112B98" w:rsidRPr="004A162F" w:rsidRDefault="00760D6D" w:rsidP="004A162F">
            <w:pPr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5</w:t>
            </w:r>
          </w:p>
        </w:tc>
        <w:tc>
          <w:tcPr>
            <w:tcW w:w="2268" w:type="dxa"/>
          </w:tcPr>
          <w:p w:rsidR="00112B98" w:rsidRPr="004A162F" w:rsidRDefault="00F73224" w:rsidP="004A162F">
            <w:pPr>
              <w:pStyle w:val="a6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>Напрямки еволюції вегетативних орг</w:t>
            </w:r>
            <w:r w:rsidRPr="004A162F">
              <w:rPr>
                <w:sz w:val="24"/>
                <w:szCs w:val="24"/>
              </w:rPr>
              <w:t>а</w:t>
            </w:r>
            <w:r w:rsidRPr="004A162F">
              <w:rPr>
                <w:sz w:val="24"/>
                <w:szCs w:val="24"/>
              </w:rPr>
              <w:t>нів і квітки покр</w:t>
            </w:r>
            <w:r w:rsidRPr="004A162F">
              <w:rPr>
                <w:sz w:val="24"/>
                <w:szCs w:val="24"/>
              </w:rPr>
              <w:t>и</w:t>
            </w:r>
            <w:r w:rsidRPr="004A162F">
              <w:rPr>
                <w:sz w:val="24"/>
                <w:szCs w:val="24"/>
              </w:rPr>
              <w:t>тонасінних. Баз</w:t>
            </w:r>
            <w:r w:rsidRPr="004A162F">
              <w:rPr>
                <w:sz w:val="24"/>
                <w:szCs w:val="24"/>
              </w:rPr>
              <w:t>а</w:t>
            </w:r>
            <w:r w:rsidRPr="004A162F">
              <w:rPr>
                <w:sz w:val="24"/>
                <w:szCs w:val="24"/>
              </w:rPr>
              <w:t>льні покритонасі</w:t>
            </w:r>
            <w:r w:rsidRPr="004A162F">
              <w:rPr>
                <w:sz w:val="24"/>
                <w:szCs w:val="24"/>
              </w:rPr>
              <w:t>н</w:t>
            </w:r>
            <w:r w:rsidRPr="004A162F">
              <w:rPr>
                <w:sz w:val="24"/>
                <w:szCs w:val="24"/>
              </w:rPr>
              <w:t>ні. КласОднодол</w:t>
            </w:r>
            <w:r w:rsidRPr="004A162F">
              <w:rPr>
                <w:sz w:val="24"/>
                <w:szCs w:val="24"/>
              </w:rPr>
              <w:t>ь</w:t>
            </w:r>
            <w:r w:rsidRPr="004A162F">
              <w:rPr>
                <w:sz w:val="24"/>
                <w:szCs w:val="24"/>
              </w:rPr>
              <w:t xml:space="preserve">ні. </w:t>
            </w:r>
          </w:p>
        </w:tc>
        <w:tc>
          <w:tcPr>
            <w:tcW w:w="2948" w:type="dxa"/>
          </w:tcPr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112B98" w:rsidRPr="004A162F" w:rsidRDefault="00EA028B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Simpson, 2006; Тим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нин, и др., 2009; Мос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кін, 2013; Новіков, Б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рабаш-Красни, 2015 Stevens, 2017; Коул та ін., 2017</w:t>
            </w:r>
          </w:p>
        </w:tc>
        <w:tc>
          <w:tcPr>
            <w:tcW w:w="1418" w:type="dxa"/>
            <w:vAlign w:val="center"/>
          </w:tcPr>
          <w:p w:rsidR="00112B98" w:rsidRPr="004A162F" w:rsidRDefault="00760D6D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 тиждень</w:t>
            </w:r>
          </w:p>
        </w:tc>
      </w:tr>
      <w:tr w:rsidR="00112B98" w:rsidRPr="004A162F" w:rsidTr="00F73224">
        <w:tc>
          <w:tcPr>
            <w:tcW w:w="846" w:type="dxa"/>
          </w:tcPr>
          <w:p w:rsidR="00112B98" w:rsidRPr="004A162F" w:rsidRDefault="00760D6D" w:rsidP="004A162F">
            <w:pPr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6</w:t>
            </w:r>
          </w:p>
        </w:tc>
        <w:tc>
          <w:tcPr>
            <w:tcW w:w="2268" w:type="dxa"/>
          </w:tcPr>
          <w:p w:rsidR="00112B98" w:rsidRPr="004A162F" w:rsidRDefault="00F73224" w:rsidP="004A162F">
            <w:pPr>
              <w:tabs>
                <w:tab w:val="left" w:pos="3930"/>
              </w:tabs>
              <w:contextualSpacing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ru-RU"/>
              </w:rPr>
              <w:t xml:space="preserve">Справжнідводольні. </w:t>
            </w:r>
            <w:proofErr w:type="gramStart"/>
            <w:r w:rsidRPr="004A162F">
              <w:rPr>
                <w:color w:val="auto"/>
                <w:lang w:val="ru-RU"/>
              </w:rPr>
              <w:t>П</w:t>
            </w:r>
            <w:proofErr w:type="gramEnd"/>
            <w:r w:rsidRPr="004A162F">
              <w:rPr>
                <w:color w:val="auto"/>
                <w:lang w:val="ru-RU"/>
              </w:rPr>
              <w:t xml:space="preserve">ідкласРозиди. </w:t>
            </w:r>
            <w:proofErr w:type="gramStart"/>
            <w:r w:rsidRPr="004A162F">
              <w:rPr>
                <w:color w:val="auto"/>
                <w:lang w:val="ru-RU"/>
              </w:rPr>
              <w:t>П</w:t>
            </w:r>
            <w:proofErr w:type="gramEnd"/>
            <w:r w:rsidRPr="004A162F">
              <w:rPr>
                <w:color w:val="auto"/>
                <w:lang w:val="ru-RU"/>
              </w:rPr>
              <w:t>ідкласАстериди.</w:t>
            </w:r>
          </w:p>
        </w:tc>
        <w:tc>
          <w:tcPr>
            <w:tcW w:w="2948" w:type="dxa"/>
          </w:tcPr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112B98" w:rsidRPr="004A162F" w:rsidRDefault="00112B98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60D6D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112B98" w:rsidRPr="004A162F" w:rsidRDefault="00EA028B" w:rsidP="004A16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Simpson, 2006; Тим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нин, и др., 2009; Мос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кін, 2013; Новіков, Б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рабаш-Красни, 2015 Stevens, 2017; Коул та ін., 2017</w:t>
            </w:r>
          </w:p>
        </w:tc>
        <w:tc>
          <w:tcPr>
            <w:tcW w:w="1418" w:type="dxa"/>
            <w:vAlign w:val="center"/>
          </w:tcPr>
          <w:p w:rsidR="00112B98" w:rsidRPr="004A162F" w:rsidRDefault="00760D6D" w:rsidP="004A162F">
            <w:pPr>
              <w:contextualSpacing/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1 тиждень</w:t>
            </w:r>
          </w:p>
        </w:tc>
      </w:tr>
    </w:tbl>
    <w:p w:rsidR="005C4F04" w:rsidRPr="004A162F" w:rsidRDefault="005C4F04" w:rsidP="004A162F">
      <w:pPr>
        <w:contextualSpacing/>
        <w:rPr>
          <w:color w:val="auto"/>
          <w:lang w:val="uk-UA"/>
        </w:rPr>
      </w:pPr>
    </w:p>
    <w:p w:rsidR="00B66788" w:rsidRPr="004A162F" w:rsidRDefault="00B66788" w:rsidP="004A162F">
      <w:pPr>
        <w:contextualSpacing/>
        <w:rPr>
          <w:color w:val="auto"/>
          <w:lang w:val="uk-UA"/>
        </w:rPr>
      </w:pPr>
    </w:p>
    <w:p w:rsidR="00B66788" w:rsidRPr="004A162F" w:rsidRDefault="00B66788" w:rsidP="004A162F">
      <w:pPr>
        <w:contextualSpacing/>
        <w:rPr>
          <w:color w:val="auto"/>
          <w:lang w:val="uk-UA"/>
        </w:rPr>
      </w:pPr>
    </w:p>
    <w:p w:rsidR="00B66788" w:rsidRPr="004A162F" w:rsidRDefault="007B5425" w:rsidP="004A162F">
      <w:pPr>
        <w:rPr>
          <w:color w:val="auto"/>
          <w:lang w:val="uk-UA"/>
        </w:rPr>
      </w:pPr>
      <w:r w:rsidRPr="004A162F">
        <w:rPr>
          <w:color w:val="auto"/>
          <w:lang w:val="uk-UA"/>
        </w:rPr>
        <w:br w:type="page"/>
      </w:r>
    </w:p>
    <w:p w:rsidR="00B66788" w:rsidRPr="004A162F" w:rsidRDefault="00B66788" w:rsidP="004A162F">
      <w:pPr>
        <w:contextualSpacing/>
        <w:rPr>
          <w:color w:val="auto"/>
          <w:lang w:val="uk-UA"/>
        </w:rPr>
      </w:pPr>
    </w:p>
    <w:p w:rsidR="00F73224" w:rsidRPr="004A162F" w:rsidRDefault="00F73224" w:rsidP="004A162F">
      <w:pPr>
        <w:contextualSpacing/>
        <w:jc w:val="right"/>
        <w:rPr>
          <w:color w:val="auto"/>
          <w:lang w:val="uk-UA"/>
        </w:rPr>
      </w:pPr>
      <w:r w:rsidRPr="004A162F">
        <w:rPr>
          <w:color w:val="auto"/>
          <w:lang w:val="uk-UA"/>
        </w:rPr>
        <w:t>Таблиця 2</w:t>
      </w:r>
    </w:p>
    <w:p w:rsidR="00B41AF9" w:rsidRPr="004A162F" w:rsidRDefault="00B41AF9" w:rsidP="004A162F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4A162F">
        <w:rPr>
          <w:b/>
          <w:sz w:val="24"/>
          <w:szCs w:val="24"/>
        </w:rPr>
        <w:t>Теми практичних занять</w:t>
      </w:r>
    </w:p>
    <w:p w:rsidR="007B5425" w:rsidRPr="004A162F" w:rsidRDefault="007B5425" w:rsidP="004A162F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80"/>
        <w:gridCol w:w="1418"/>
      </w:tblGrid>
      <w:tr w:rsidR="004A162F" w:rsidRPr="004A162F" w:rsidTr="00F73224">
        <w:tc>
          <w:tcPr>
            <w:tcW w:w="709" w:type="dxa"/>
          </w:tcPr>
          <w:p w:rsidR="00B41AF9" w:rsidRPr="004A162F" w:rsidRDefault="00B41AF9" w:rsidP="004A162F">
            <w:pPr>
              <w:ind w:left="57" w:hanging="142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№</w:t>
            </w:r>
          </w:p>
          <w:p w:rsidR="00B41AF9" w:rsidRPr="004A162F" w:rsidRDefault="00B41AF9" w:rsidP="004A162F">
            <w:pPr>
              <w:ind w:left="57" w:hanging="142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з/п</w:t>
            </w:r>
          </w:p>
        </w:tc>
        <w:tc>
          <w:tcPr>
            <w:tcW w:w="8080" w:type="dxa"/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Назватеми</w:t>
            </w:r>
            <w:proofErr w:type="spellEnd"/>
          </w:p>
        </w:tc>
        <w:tc>
          <w:tcPr>
            <w:tcW w:w="1418" w:type="dxa"/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Кількість</w:t>
            </w:r>
            <w:proofErr w:type="spellEnd"/>
          </w:p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годин</w:t>
            </w:r>
            <w:proofErr w:type="spellEnd"/>
          </w:p>
        </w:tc>
      </w:tr>
      <w:tr w:rsidR="004A162F" w:rsidRPr="004A162F" w:rsidTr="00A40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4A162F" w:rsidRDefault="00B66788" w:rsidP="004A162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57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4A162F" w:rsidRDefault="00B66788" w:rsidP="004A162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клади фототрофних організмів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Аналіз кладограми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4A162F" w:rsidRDefault="00B66788" w:rsidP="004A162F">
            <w:pPr>
              <w:ind w:left="57"/>
              <w:jc w:val="center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57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66788" w:rsidP="004A162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Таксономічно-важливі ознаки в систематиці Бріофітів й Судинних рослин.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57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Таксономічно-важливі ознаки в систематиці Голонасінних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57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Значення морфологі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чних ознак 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квітки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плоду  і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вегетативних органів 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систематиці 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покритонасінних </w:t>
            </w: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рослин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Анатомічні ознаки у систематиці рослин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57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характеристики класів Покритонасінних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Магноліопсида, Розо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сида та Ліліопсида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57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характеристики підкласів Справжніх дводольних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Розиди, Астер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B66788" w:rsidRPr="004A16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ди, Каріофіліди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57"/>
              <w:jc w:val="center"/>
              <w:rPr>
                <w:color w:val="auto"/>
                <w:lang w:val="ru-RU"/>
              </w:rPr>
            </w:pPr>
            <w:r w:rsidRPr="004A162F">
              <w:rPr>
                <w:color w:val="auto"/>
                <w:lang w:val="ru-RU"/>
              </w:rPr>
              <w:t>2</w:t>
            </w:r>
          </w:p>
        </w:tc>
      </w:tr>
    </w:tbl>
    <w:p w:rsidR="00B41AF9" w:rsidRPr="004A162F" w:rsidRDefault="00B41AF9" w:rsidP="004A162F">
      <w:pPr>
        <w:ind w:left="7513" w:hanging="6946"/>
        <w:rPr>
          <w:color w:val="auto"/>
          <w:lang w:val="ru-RU"/>
        </w:rPr>
      </w:pPr>
    </w:p>
    <w:p w:rsidR="004A162F" w:rsidRDefault="004A162F" w:rsidP="004A162F">
      <w:pPr>
        <w:jc w:val="right"/>
        <w:rPr>
          <w:color w:val="auto"/>
          <w:lang w:val="uk-UA"/>
        </w:rPr>
      </w:pPr>
    </w:p>
    <w:p w:rsidR="004A162F" w:rsidRDefault="004A162F" w:rsidP="004A162F">
      <w:pPr>
        <w:jc w:val="right"/>
        <w:rPr>
          <w:color w:val="auto"/>
          <w:lang w:val="uk-UA"/>
        </w:rPr>
      </w:pPr>
    </w:p>
    <w:p w:rsidR="00F73224" w:rsidRPr="004A162F" w:rsidRDefault="00F73224" w:rsidP="004A162F">
      <w:pPr>
        <w:jc w:val="right"/>
        <w:rPr>
          <w:color w:val="auto"/>
          <w:lang w:val="uk-UA"/>
        </w:rPr>
      </w:pPr>
      <w:r w:rsidRPr="004A162F">
        <w:rPr>
          <w:color w:val="auto"/>
          <w:lang w:val="uk-UA"/>
        </w:rPr>
        <w:t>Таблиця 3</w:t>
      </w:r>
    </w:p>
    <w:p w:rsidR="00B41AF9" w:rsidRDefault="00B41AF9" w:rsidP="004A16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A162F">
        <w:rPr>
          <w:rFonts w:ascii="Times New Roman" w:hAnsi="Times New Roman" w:cs="Times New Roman"/>
          <w:b/>
          <w:color w:val="auto"/>
          <w:sz w:val="24"/>
          <w:szCs w:val="24"/>
        </w:rPr>
        <w:t>Самостійна робота</w:t>
      </w:r>
    </w:p>
    <w:p w:rsidR="004A162F" w:rsidRPr="004A162F" w:rsidRDefault="004A162F" w:rsidP="004A16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80"/>
        <w:gridCol w:w="1418"/>
      </w:tblGrid>
      <w:tr w:rsidR="004A162F" w:rsidRPr="004A162F" w:rsidTr="00F73224">
        <w:tc>
          <w:tcPr>
            <w:tcW w:w="709" w:type="dxa"/>
          </w:tcPr>
          <w:p w:rsidR="00B41AF9" w:rsidRPr="004A162F" w:rsidRDefault="00B41AF9" w:rsidP="004A162F">
            <w:pPr>
              <w:ind w:left="142" w:hanging="142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№</w:t>
            </w:r>
          </w:p>
          <w:p w:rsidR="00B41AF9" w:rsidRPr="004A162F" w:rsidRDefault="00B41AF9" w:rsidP="004A162F">
            <w:pPr>
              <w:ind w:left="142" w:hanging="142"/>
              <w:jc w:val="center"/>
              <w:rPr>
                <w:color w:val="auto"/>
              </w:rPr>
            </w:pPr>
            <w:r w:rsidRPr="004A162F">
              <w:rPr>
                <w:color w:val="auto"/>
              </w:rPr>
              <w:t>з/п</w:t>
            </w:r>
          </w:p>
        </w:tc>
        <w:tc>
          <w:tcPr>
            <w:tcW w:w="8080" w:type="dxa"/>
          </w:tcPr>
          <w:p w:rsidR="00B41AF9" w:rsidRPr="004A162F" w:rsidRDefault="00B41AF9" w:rsidP="004A162F">
            <w:pPr>
              <w:jc w:val="center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Назватеми</w:t>
            </w:r>
            <w:proofErr w:type="spellEnd"/>
          </w:p>
        </w:tc>
        <w:tc>
          <w:tcPr>
            <w:tcW w:w="1418" w:type="dxa"/>
          </w:tcPr>
          <w:p w:rsidR="00B41AF9" w:rsidRPr="004A162F" w:rsidRDefault="00B41AF9" w:rsidP="004A162F">
            <w:pPr>
              <w:jc w:val="center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Кількість</w:t>
            </w:r>
            <w:proofErr w:type="spellEnd"/>
          </w:p>
          <w:p w:rsidR="00B41AF9" w:rsidRPr="004A162F" w:rsidRDefault="00B41AF9" w:rsidP="004A162F">
            <w:pPr>
              <w:jc w:val="center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годин</w:t>
            </w:r>
            <w:proofErr w:type="spellEnd"/>
          </w:p>
        </w:tc>
      </w:tr>
      <w:tr w:rsidR="004A162F" w:rsidRPr="004A162F" w:rsidTr="004100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5" w:rsidRPr="004A162F" w:rsidRDefault="007B5425" w:rsidP="004A162F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5" w:rsidRPr="004A162F" w:rsidRDefault="007B5425" w:rsidP="004A162F">
            <w:pPr>
              <w:ind w:left="34"/>
              <w:rPr>
                <w:color w:val="auto"/>
              </w:rPr>
            </w:pPr>
            <w:r w:rsidRPr="004A162F">
              <w:rPr>
                <w:color w:val="auto"/>
                <w:lang w:val="ru-RU"/>
              </w:rPr>
              <w:t>ПраціК</w:t>
            </w:r>
            <w:r w:rsidRPr="004A162F">
              <w:rPr>
                <w:color w:val="auto"/>
              </w:rPr>
              <w:t>.</w:t>
            </w:r>
            <w:r w:rsidRPr="004A162F">
              <w:rPr>
                <w:color w:val="auto"/>
                <w:lang w:val="ru-RU"/>
              </w:rPr>
              <w:t>ЛіннеяіА</w:t>
            </w:r>
            <w:r w:rsidRPr="004A162F">
              <w:rPr>
                <w:color w:val="auto"/>
              </w:rPr>
              <w:t>.</w:t>
            </w:r>
            <w:r w:rsidRPr="004A162F">
              <w:rPr>
                <w:color w:val="auto"/>
                <w:lang w:val="ru-RU"/>
              </w:rPr>
              <w:t>Л</w:t>
            </w:r>
            <w:r w:rsidRPr="004A162F">
              <w:rPr>
                <w:color w:val="auto"/>
              </w:rPr>
              <w:t>.</w:t>
            </w:r>
            <w:r w:rsidRPr="004A162F">
              <w:rPr>
                <w:color w:val="auto"/>
                <w:lang w:val="ru-RU"/>
              </w:rPr>
              <w:t>Тахтаджянатаїхнєзначеннядлярозвиткусистематики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5" w:rsidRPr="004A162F" w:rsidRDefault="007B5425" w:rsidP="004A162F">
            <w:pPr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34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ru-RU"/>
              </w:rPr>
              <w:t>Порівняльна характеристика клітиниводоростей і вищихрослин</w:t>
            </w:r>
            <w:r w:rsidR="007B5425" w:rsidRPr="004A162F">
              <w:rPr>
                <w:color w:val="auto"/>
                <w:lang w:val="ru-RU"/>
              </w:rPr>
              <w:t xml:space="preserve">. </w:t>
            </w:r>
            <w:r w:rsidR="007B5425" w:rsidRPr="004A162F">
              <w:rPr>
                <w:color w:val="auto"/>
                <w:lang w:val="uk-UA"/>
              </w:rPr>
              <w:t>Теоії п</w:t>
            </w:r>
            <w:r w:rsidR="007B5425" w:rsidRPr="004A162F">
              <w:rPr>
                <w:color w:val="auto"/>
                <w:lang w:val="uk-UA"/>
              </w:rPr>
              <w:t>о</w:t>
            </w:r>
            <w:r w:rsidR="007B5425" w:rsidRPr="004A162F">
              <w:rPr>
                <w:color w:val="auto"/>
                <w:lang w:val="uk-UA"/>
              </w:rPr>
              <w:t>ходження евкаріотичної клітини рослин.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Т</w:t>
            </w:r>
            <w:r w:rsidR="00B41AF9" w:rsidRPr="004A162F">
              <w:rPr>
                <w:color w:val="auto"/>
                <w:lang w:val="ru-RU"/>
              </w:rPr>
              <w:t>каниннаорганізаціявищихрослин</w:t>
            </w:r>
            <w:r w:rsidRPr="004A162F">
              <w:rPr>
                <w:color w:val="auto"/>
                <w:lang w:val="uk-UA"/>
              </w:rPr>
              <w:t xml:space="preserve">: передумови та принципи класифікації тканин.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A162F">
              <w:rPr>
                <w:sz w:val="24"/>
                <w:szCs w:val="24"/>
              </w:rPr>
              <w:t xml:space="preserve">Сучасні уявлення про напрямки еволюції стели і провідних тканин.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34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Найбільшіродиниоднодольнихпокритонасінних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</w:tr>
      <w:tr w:rsidR="004A162F" w:rsidRPr="004A162F" w:rsidTr="00F73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B41AF9" w:rsidP="004A162F">
            <w:pPr>
              <w:ind w:left="34"/>
              <w:rPr>
                <w:color w:val="auto"/>
              </w:rPr>
            </w:pPr>
            <w:proofErr w:type="spellStart"/>
            <w:r w:rsidRPr="004A162F">
              <w:rPr>
                <w:color w:val="auto"/>
              </w:rPr>
              <w:t>Найбільшіродинидводольнихпокритонасінних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9" w:rsidRPr="004A162F" w:rsidRDefault="007B5425" w:rsidP="004A162F">
            <w:pPr>
              <w:jc w:val="center"/>
              <w:rPr>
                <w:color w:val="auto"/>
                <w:lang w:val="uk-UA"/>
              </w:rPr>
            </w:pPr>
            <w:r w:rsidRPr="004A162F">
              <w:rPr>
                <w:color w:val="auto"/>
                <w:lang w:val="uk-UA"/>
              </w:rPr>
              <w:t>2</w:t>
            </w:r>
          </w:p>
        </w:tc>
      </w:tr>
    </w:tbl>
    <w:p w:rsidR="00734BC7" w:rsidRPr="004A162F" w:rsidRDefault="00734BC7" w:rsidP="004A162F">
      <w:pPr>
        <w:contextualSpacing/>
        <w:rPr>
          <w:color w:val="auto"/>
        </w:rPr>
      </w:pPr>
    </w:p>
    <w:p w:rsidR="00734BC7" w:rsidRPr="004A162F" w:rsidRDefault="00734BC7" w:rsidP="004A162F">
      <w:pPr>
        <w:contextualSpacing/>
        <w:rPr>
          <w:color w:val="auto"/>
        </w:rPr>
      </w:pPr>
    </w:p>
    <w:sectPr w:rsidR="00734BC7" w:rsidRPr="004A162F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ED7051"/>
    <w:multiLevelType w:val="hybridMultilevel"/>
    <w:tmpl w:val="37CA8F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55FB8"/>
    <w:multiLevelType w:val="hybridMultilevel"/>
    <w:tmpl w:val="CF7C4582"/>
    <w:lvl w:ilvl="0" w:tplc="A95C98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D2E"/>
    <w:multiLevelType w:val="singleLevel"/>
    <w:tmpl w:val="6C129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D6A3B"/>
    <w:multiLevelType w:val="hybridMultilevel"/>
    <w:tmpl w:val="D81A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B53CF"/>
    <w:multiLevelType w:val="hybridMultilevel"/>
    <w:tmpl w:val="91D6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7AE9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3CE90159"/>
    <w:multiLevelType w:val="hybridMultilevel"/>
    <w:tmpl w:val="2A30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25B46"/>
    <w:multiLevelType w:val="hybridMultilevel"/>
    <w:tmpl w:val="536CC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37E0D"/>
    <w:rsid w:val="000D7E2A"/>
    <w:rsid w:val="00112B98"/>
    <w:rsid w:val="00120F19"/>
    <w:rsid w:val="0017744E"/>
    <w:rsid w:val="0021271A"/>
    <w:rsid w:val="00242EEA"/>
    <w:rsid w:val="0024667C"/>
    <w:rsid w:val="00270B4B"/>
    <w:rsid w:val="002E01CB"/>
    <w:rsid w:val="002E7CE1"/>
    <w:rsid w:val="002F6EB6"/>
    <w:rsid w:val="003140DF"/>
    <w:rsid w:val="003D40C1"/>
    <w:rsid w:val="00437526"/>
    <w:rsid w:val="004751FF"/>
    <w:rsid w:val="00477CB2"/>
    <w:rsid w:val="00497071"/>
    <w:rsid w:val="004A162F"/>
    <w:rsid w:val="004F3741"/>
    <w:rsid w:val="005250B6"/>
    <w:rsid w:val="00526DDE"/>
    <w:rsid w:val="005564D7"/>
    <w:rsid w:val="005808E5"/>
    <w:rsid w:val="005C39DF"/>
    <w:rsid w:val="005C4F04"/>
    <w:rsid w:val="005E02AF"/>
    <w:rsid w:val="005F098D"/>
    <w:rsid w:val="006012C6"/>
    <w:rsid w:val="00607F1C"/>
    <w:rsid w:val="0062016D"/>
    <w:rsid w:val="00671003"/>
    <w:rsid w:val="00683087"/>
    <w:rsid w:val="006841C4"/>
    <w:rsid w:val="00686C89"/>
    <w:rsid w:val="006A68D0"/>
    <w:rsid w:val="006C4BBB"/>
    <w:rsid w:val="006E6EEF"/>
    <w:rsid w:val="006F2058"/>
    <w:rsid w:val="006F2543"/>
    <w:rsid w:val="0070448D"/>
    <w:rsid w:val="00711292"/>
    <w:rsid w:val="00734BC7"/>
    <w:rsid w:val="00745D19"/>
    <w:rsid w:val="00755A76"/>
    <w:rsid w:val="00760D6D"/>
    <w:rsid w:val="007A03ED"/>
    <w:rsid w:val="007B5425"/>
    <w:rsid w:val="007C2F1A"/>
    <w:rsid w:val="007C3C78"/>
    <w:rsid w:val="007F22EF"/>
    <w:rsid w:val="0088020E"/>
    <w:rsid w:val="00894086"/>
    <w:rsid w:val="00894684"/>
    <w:rsid w:val="008A71AC"/>
    <w:rsid w:val="009131F6"/>
    <w:rsid w:val="00965294"/>
    <w:rsid w:val="009719B5"/>
    <w:rsid w:val="009A35B6"/>
    <w:rsid w:val="009B15A1"/>
    <w:rsid w:val="009B3E3B"/>
    <w:rsid w:val="009B6621"/>
    <w:rsid w:val="00A35BBD"/>
    <w:rsid w:val="00A3604D"/>
    <w:rsid w:val="00A43A3A"/>
    <w:rsid w:val="00A729B2"/>
    <w:rsid w:val="00A763FE"/>
    <w:rsid w:val="00A76E3C"/>
    <w:rsid w:val="00A83458"/>
    <w:rsid w:val="00AB2FEA"/>
    <w:rsid w:val="00AD6764"/>
    <w:rsid w:val="00AF25C9"/>
    <w:rsid w:val="00B0444E"/>
    <w:rsid w:val="00B41AF9"/>
    <w:rsid w:val="00B45F1B"/>
    <w:rsid w:val="00B50800"/>
    <w:rsid w:val="00B5510C"/>
    <w:rsid w:val="00B66788"/>
    <w:rsid w:val="00BA3E6D"/>
    <w:rsid w:val="00BD1B2A"/>
    <w:rsid w:val="00BE45D3"/>
    <w:rsid w:val="00C452F0"/>
    <w:rsid w:val="00C73B10"/>
    <w:rsid w:val="00C87EE5"/>
    <w:rsid w:val="00CA0934"/>
    <w:rsid w:val="00CB60F9"/>
    <w:rsid w:val="00CD56DC"/>
    <w:rsid w:val="00CF7A49"/>
    <w:rsid w:val="00D028EB"/>
    <w:rsid w:val="00D06E24"/>
    <w:rsid w:val="00D2096F"/>
    <w:rsid w:val="00E03E7B"/>
    <w:rsid w:val="00EA028B"/>
    <w:rsid w:val="00ED5842"/>
    <w:rsid w:val="00EE591D"/>
    <w:rsid w:val="00F300AF"/>
    <w:rsid w:val="00F301F2"/>
    <w:rsid w:val="00F65497"/>
    <w:rsid w:val="00F73224"/>
    <w:rsid w:val="00F8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4D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64D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D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3296253" TargetMode="External"/><Relationship Id="rId5" Type="http://schemas.openxmlformats.org/officeDocument/2006/relationships/hyperlink" Target="mailto:odintsova131313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Botany</cp:lastModifiedBy>
  <cp:revision>2</cp:revision>
  <dcterms:created xsi:type="dcterms:W3CDTF">2019-11-08T10:35:00Z</dcterms:created>
  <dcterms:modified xsi:type="dcterms:W3CDTF">2019-11-08T10:35:00Z</dcterms:modified>
</cp:coreProperties>
</file>