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6" w:rsidRDefault="00602166" w:rsidP="006021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Біологічний факультет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Кафедра біохімії</w:t>
      </w:r>
    </w:p>
    <w:p w:rsidR="00602166" w:rsidRPr="00B360B9" w:rsidRDefault="00602166" w:rsidP="00602166">
      <w:pPr>
        <w:pStyle w:val="FR2"/>
        <w:spacing w:before="0"/>
        <w:ind w:left="5103" w:firstLine="0"/>
        <w:rPr>
          <w:sz w:val="28"/>
          <w:szCs w:val="28"/>
        </w:rPr>
      </w:pPr>
    </w:p>
    <w:p w:rsidR="00602166" w:rsidRPr="00B360B9" w:rsidRDefault="00602166" w:rsidP="00602166">
      <w:pPr>
        <w:rPr>
          <w:sz w:val="28"/>
          <w:szCs w:val="28"/>
          <w:lang w:val="uk-UA"/>
        </w:rPr>
      </w:pPr>
    </w:p>
    <w:p w:rsidR="00602166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Pr="00B360B9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Default="00602166" w:rsidP="00602166">
      <w:pPr>
        <w:spacing w:line="276" w:lineRule="auto"/>
        <w:ind w:firstLine="5529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Затвердж</w:t>
      </w:r>
      <w:r>
        <w:rPr>
          <w:b/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>”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кафедри </w:t>
      </w:r>
      <w:r w:rsidRPr="00602166">
        <w:rPr>
          <w:sz w:val="28"/>
          <w:szCs w:val="28"/>
          <w:lang w:val="uk-UA"/>
        </w:rPr>
        <w:t>біохімії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біологічного факультету 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</w:rPr>
      </w:pPr>
      <w:r w:rsidRPr="00B360B9">
        <w:rPr>
          <w:sz w:val="28"/>
          <w:szCs w:val="28"/>
          <w:lang w:val="uk-UA"/>
        </w:rPr>
        <w:t>Львівськ</w:t>
      </w:r>
      <w:r>
        <w:rPr>
          <w:sz w:val="28"/>
          <w:szCs w:val="28"/>
          <w:lang w:val="uk-UA"/>
        </w:rPr>
        <w:t>ого</w:t>
      </w:r>
      <w:r w:rsidRPr="00B360B9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ого</w:t>
      </w:r>
      <w:r w:rsidRPr="00B360B9">
        <w:rPr>
          <w:sz w:val="28"/>
          <w:szCs w:val="28"/>
          <w:lang w:val="uk-UA"/>
        </w:rPr>
        <w:t xml:space="preserve"> університ</w:t>
      </w:r>
      <w:r w:rsidRPr="00B360B9">
        <w:rPr>
          <w:sz w:val="28"/>
          <w:szCs w:val="28"/>
          <w:lang w:val="uk-UA"/>
        </w:rPr>
        <w:t>е</w:t>
      </w:r>
      <w:r w:rsidRPr="00B360B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</w:t>
      </w:r>
      <w:r w:rsidRPr="00B360B9">
        <w:rPr>
          <w:sz w:val="28"/>
          <w:szCs w:val="28"/>
          <w:lang w:val="uk-UA"/>
        </w:rPr>
        <w:t xml:space="preserve"> іме</w:t>
      </w:r>
      <w:r>
        <w:rPr>
          <w:sz w:val="28"/>
          <w:szCs w:val="28"/>
          <w:lang w:val="uk-UA"/>
        </w:rPr>
        <w:t xml:space="preserve">ні </w:t>
      </w:r>
      <w:r w:rsidRPr="00B360B9">
        <w:rPr>
          <w:sz w:val="28"/>
          <w:szCs w:val="28"/>
          <w:lang w:val="uk-UA"/>
        </w:rPr>
        <w:t>Івана Франка</w:t>
      </w:r>
      <w:r>
        <w:rPr>
          <w:sz w:val="28"/>
          <w:szCs w:val="28"/>
          <w:lang w:val="uk-UA"/>
        </w:rPr>
        <w:t xml:space="preserve"> </w:t>
      </w:r>
    </w:p>
    <w:p w:rsidR="00602166" w:rsidRPr="00541EAD" w:rsidRDefault="00602166" w:rsidP="00602166">
      <w:pPr>
        <w:tabs>
          <w:tab w:val="left" w:pos="4962"/>
        </w:tabs>
        <w:ind w:left="4962"/>
        <w:rPr>
          <w:sz w:val="28"/>
          <w:szCs w:val="20"/>
          <w:lang w:val="uk-UA"/>
        </w:rPr>
      </w:pPr>
      <w:r w:rsidRPr="00541EAD">
        <w:rPr>
          <w:sz w:val="28"/>
          <w:szCs w:val="20"/>
          <w:lang w:val="uk-UA"/>
        </w:rPr>
        <w:t xml:space="preserve">(протокол </w:t>
      </w:r>
      <w:r>
        <w:rPr>
          <w:sz w:val="28"/>
          <w:szCs w:val="20"/>
          <w:lang w:val="uk-UA"/>
        </w:rPr>
        <w:t xml:space="preserve">№ </w:t>
      </w:r>
      <w:r>
        <w:rPr>
          <w:sz w:val="28"/>
          <w:szCs w:val="20"/>
        </w:rPr>
        <w:t>__</w:t>
      </w:r>
      <w:r>
        <w:rPr>
          <w:sz w:val="28"/>
          <w:szCs w:val="20"/>
          <w:lang w:val="uk-UA"/>
        </w:rPr>
        <w:t xml:space="preserve"> </w:t>
      </w:r>
      <w:r w:rsidRPr="00541EAD">
        <w:rPr>
          <w:sz w:val="28"/>
          <w:szCs w:val="20"/>
          <w:lang w:val="uk-UA"/>
        </w:rPr>
        <w:t xml:space="preserve">від </w:t>
      </w:r>
      <w:r>
        <w:rPr>
          <w:sz w:val="28"/>
          <w:szCs w:val="20"/>
        </w:rPr>
        <w:t>“__”______</w:t>
      </w:r>
      <w:r w:rsidRPr="00541EAD">
        <w:rPr>
          <w:sz w:val="28"/>
          <w:szCs w:val="20"/>
        </w:rPr>
        <w:t>_</w:t>
      </w:r>
      <w:r>
        <w:rPr>
          <w:sz w:val="28"/>
          <w:szCs w:val="20"/>
        </w:rPr>
        <w:t xml:space="preserve"> </w:t>
      </w:r>
      <w:r w:rsidRPr="00541EAD">
        <w:rPr>
          <w:sz w:val="28"/>
          <w:szCs w:val="20"/>
        </w:rPr>
        <w:t>20</w:t>
      </w:r>
      <w:proofErr w:type="spellStart"/>
      <w:r>
        <w:rPr>
          <w:sz w:val="28"/>
          <w:szCs w:val="20"/>
          <w:lang w:val="uk-UA"/>
        </w:rPr>
        <w:t>20</w:t>
      </w:r>
      <w:proofErr w:type="spellEnd"/>
      <w:r w:rsidRPr="00541EAD">
        <w:rPr>
          <w:sz w:val="28"/>
          <w:szCs w:val="20"/>
        </w:rPr>
        <w:t xml:space="preserve"> р.</w:t>
      </w:r>
      <w:r w:rsidRPr="00541EAD">
        <w:rPr>
          <w:sz w:val="28"/>
          <w:szCs w:val="20"/>
          <w:lang w:val="uk-UA"/>
        </w:rPr>
        <w:t>)</w:t>
      </w:r>
    </w:p>
    <w:p w:rsidR="00602166" w:rsidRP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</w:t>
      </w:r>
      <w:r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>___________</w:t>
      </w: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C23C3C" w:rsidRPr="00602166" w:rsidRDefault="00C23C3C" w:rsidP="00602166">
      <w:pPr>
        <w:rPr>
          <w:color w:val="auto"/>
          <w:sz w:val="28"/>
          <w:szCs w:val="28"/>
          <w:lang w:val="uk-UA"/>
        </w:rPr>
      </w:pPr>
    </w:p>
    <w:p w:rsidR="00602166" w:rsidRPr="00422F26" w:rsidRDefault="00602166" w:rsidP="00602166">
      <w:pPr>
        <w:pStyle w:val="2"/>
        <w:shd w:val="clear" w:color="auto" w:fill="FFFFFF"/>
        <w:jc w:val="center"/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</w:pPr>
      <w:proofErr w:type="spellStart"/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  <w:lang w:val="uk-UA"/>
        </w:rPr>
        <w:t>Силабус</w:t>
      </w:r>
      <w:proofErr w:type="spellEnd"/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  <w:lang w:val="uk-UA"/>
        </w:rPr>
        <w:t xml:space="preserve"> з</w:t>
      </w:r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  <w:t xml:space="preserve"> </w:t>
      </w:r>
      <w:proofErr w:type="spellStart"/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  <w:t>навчальної</w:t>
      </w:r>
      <w:proofErr w:type="spellEnd"/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  <w:t xml:space="preserve"> </w:t>
      </w:r>
      <w:proofErr w:type="spellStart"/>
      <w:r w:rsidRPr="00422F26"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  <w:t>дисципліни</w:t>
      </w:r>
      <w:proofErr w:type="spellEnd"/>
    </w:p>
    <w:p w:rsidR="00602166" w:rsidRPr="00422F26" w:rsidRDefault="00602166" w:rsidP="00602166">
      <w:pPr>
        <w:jc w:val="center"/>
        <w:rPr>
          <w:b/>
          <w:color w:val="auto"/>
          <w:sz w:val="36"/>
          <w:lang w:val="uk-UA"/>
        </w:rPr>
      </w:pPr>
      <w:r w:rsidRPr="00422F26">
        <w:rPr>
          <w:b/>
          <w:color w:val="auto"/>
          <w:sz w:val="36"/>
        </w:rPr>
        <w:t>“</w:t>
      </w:r>
      <w:r w:rsidRPr="00422F26">
        <w:rPr>
          <w:b/>
          <w:bCs/>
          <w:caps/>
          <w:sz w:val="32"/>
          <w:lang w:val="uk-UA"/>
        </w:rPr>
        <w:t>проблемИ сучасної біології</w:t>
      </w:r>
      <w:r w:rsidRPr="00422F26">
        <w:rPr>
          <w:b/>
          <w:color w:val="auto"/>
          <w:sz w:val="36"/>
        </w:rPr>
        <w:t>”</w:t>
      </w:r>
      <w:r w:rsidRPr="00422F26">
        <w:rPr>
          <w:b/>
          <w:color w:val="auto"/>
          <w:sz w:val="36"/>
          <w:lang w:val="uk-UA"/>
        </w:rPr>
        <w:t>,</w:t>
      </w:r>
    </w:p>
    <w:p w:rsidR="00602166" w:rsidRPr="00C23C3C" w:rsidRDefault="00602166" w:rsidP="00602166">
      <w:pPr>
        <w:jc w:val="center"/>
        <w:rPr>
          <w:color w:val="auto"/>
          <w:sz w:val="32"/>
          <w:lang w:val="uk-UA"/>
        </w:rPr>
      </w:pPr>
      <w:r w:rsidRPr="00C23C3C">
        <w:rPr>
          <w:color w:val="auto"/>
          <w:sz w:val="32"/>
          <w:lang w:val="uk-UA"/>
        </w:rPr>
        <w:t xml:space="preserve"> </w:t>
      </w:r>
    </w:p>
    <w:p w:rsidR="00602166" w:rsidRPr="00C23C3C" w:rsidRDefault="00602166" w:rsidP="00C23C3C">
      <w:pPr>
        <w:jc w:val="center"/>
        <w:rPr>
          <w:b/>
          <w:color w:val="auto"/>
          <w:sz w:val="32"/>
          <w:lang w:val="uk-UA"/>
        </w:rPr>
      </w:pPr>
      <w:r w:rsidRPr="00C23C3C">
        <w:rPr>
          <w:b/>
          <w:color w:val="auto"/>
          <w:sz w:val="32"/>
          <w:lang w:val="uk-UA"/>
        </w:rPr>
        <w:t>що викладається в межах ОПН</w:t>
      </w:r>
      <w:r w:rsidR="00C23C3C" w:rsidRPr="00C23C3C">
        <w:rPr>
          <w:b/>
          <w:color w:val="auto"/>
          <w:sz w:val="32"/>
          <w:lang w:val="uk-UA"/>
        </w:rPr>
        <w:t xml:space="preserve"> підготовки доктора філософії </w:t>
      </w:r>
      <w:r w:rsidR="00C23C3C">
        <w:rPr>
          <w:b/>
          <w:color w:val="auto"/>
          <w:sz w:val="32"/>
          <w:lang w:val="uk-UA"/>
        </w:rPr>
        <w:br/>
      </w:r>
      <w:r w:rsidR="00C23C3C" w:rsidRPr="00C23C3C">
        <w:rPr>
          <w:b/>
          <w:color w:val="auto"/>
          <w:sz w:val="32"/>
          <w:lang w:val="uk-UA"/>
        </w:rPr>
        <w:t>тр</w:t>
      </w:r>
      <w:r w:rsidR="00C23C3C" w:rsidRPr="00C23C3C">
        <w:rPr>
          <w:b/>
          <w:color w:val="auto"/>
          <w:sz w:val="32"/>
          <w:lang w:val="uk-UA"/>
        </w:rPr>
        <w:t>е</w:t>
      </w:r>
      <w:r w:rsidR="00C23C3C" w:rsidRPr="00C23C3C">
        <w:rPr>
          <w:b/>
          <w:color w:val="auto"/>
          <w:sz w:val="32"/>
          <w:lang w:val="uk-UA"/>
        </w:rPr>
        <w:t>тього (</w:t>
      </w:r>
      <w:proofErr w:type="spellStart"/>
      <w:r w:rsidR="00C23C3C" w:rsidRPr="00C23C3C">
        <w:rPr>
          <w:b/>
          <w:color w:val="auto"/>
          <w:sz w:val="32"/>
          <w:lang w:val="uk-UA"/>
        </w:rPr>
        <w:t>освітньо-наукового</w:t>
      </w:r>
      <w:proofErr w:type="spellEnd"/>
      <w:r w:rsidR="00C23C3C" w:rsidRPr="00C23C3C">
        <w:rPr>
          <w:b/>
          <w:color w:val="auto"/>
          <w:sz w:val="32"/>
          <w:lang w:val="uk-UA"/>
        </w:rPr>
        <w:t xml:space="preserve">) рівня вищої освіти для здобувачів </w:t>
      </w:r>
      <w:r w:rsidR="00C23C3C">
        <w:rPr>
          <w:b/>
          <w:color w:val="auto"/>
          <w:sz w:val="32"/>
          <w:lang w:val="uk-UA"/>
        </w:rPr>
        <w:br/>
      </w:r>
      <w:r w:rsidR="00C23C3C" w:rsidRPr="00C23C3C">
        <w:rPr>
          <w:b/>
          <w:color w:val="auto"/>
          <w:sz w:val="32"/>
          <w:lang w:val="uk-UA"/>
        </w:rPr>
        <w:t xml:space="preserve">з спеціальності </w:t>
      </w:r>
      <w:r w:rsidRPr="00C23C3C">
        <w:rPr>
          <w:b/>
          <w:color w:val="auto"/>
          <w:sz w:val="32"/>
          <w:lang w:val="uk-UA"/>
        </w:rPr>
        <w:t>091 Біол</w:t>
      </w:r>
      <w:r w:rsidRPr="00C23C3C">
        <w:rPr>
          <w:b/>
          <w:color w:val="auto"/>
          <w:sz w:val="32"/>
          <w:lang w:val="uk-UA"/>
        </w:rPr>
        <w:t>о</w:t>
      </w:r>
      <w:r w:rsidRPr="00C23C3C">
        <w:rPr>
          <w:b/>
          <w:color w:val="auto"/>
          <w:sz w:val="32"/>
          <w:lang w:val="uk-UA"/>
        </w:rPr>
        <w:t>гія</w:t>
      </w:r>
    </w:p>
    <w:p w:rsidR="00602166" w:rsidRPr="00C23C3C" w:rsidRDefault="00602166" w:rsidP="00602166">
      <w:pPr>
        <w:jc w:val="both"/>
        <w:rPr>
          <w:sz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C23C3C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Львів</w:t>
      </w:r>
    </w:p>
    <w:p w:rsidR="00C23C3C" w:rsidRDefault="00C23C3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093"/>
        <w:gridCol w:w="8221"/>
      </w:tblGrid>
      <w:tr w:rsidR="00683087" w:rsidRPr="00276117" w:rsidTr="00422F2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E74712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Назва </w:t>
            </w:r>
            <w:r w:rsidR="00E74712">
              <w:rPr>
                <w:b/>
                <w:color w:val="auto"/>
                <w:lang w:val="uk-UA"/>
              </w:rPr>
              <w:br/>
              <w:t>дисципл</w:t>
            </w:r>
            <w:r w:rsidR="00E74712">
              <w:rPr>
                <w:b/>
                <w:color w:val="auto"/>
                <w:lang w:val="uk-UA"/>
              </w:rPr>
              <w:t>і</w:t>
            </w:r>
            <w:r w:rsidR="00E74712">
              <w:rPr>
                <w:b/>
                <w:color w:val="auto"/>
                <w:lang w:val="uk-UA"/>
              </w:rPr>
              <w:t>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E74712" w:rsidP="00422F26">
            <w:pPr>
              <w:contextualSpacing/>
              <w:jc w:val="center"/>
              <w:rPr>
                <w:color w:val="auto"/>
                <w:lang w:val="uk-UA"/>
              </w:rPr>
            </w:pPr>
            <w:r w:rsidRPr="00276117">
              <w:rPr>
                <w:b/>
                <w:bCs/>
                <w:lang w:val="uk-UA"/>
              </w:rPr>
              <w:t>ПРОБЛЕМИ СУЧАСНОЇ БІОЛОГІЇ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Адреса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викладання </w:t>
            </w:r>
            <w:r w:rsidR="00E74712">
              <w:rPr>
                <w:b/>
                <w:color w:val="auto"/>
                <w:lang w:val="uk-UA"/>
              </w:rPr>
              <w:br/>
              <w:t>дисципл</w:t>
            </w:r>
            <w:r w:rsidR="00E74712">
              <w:rPr>
                <w:b/>
                <w:color w:val="auto"/>
                <w:lang w:val="uk-UA"/>
              </w:rPr>
              <w:t>і</w:t>
            </w:r>
            <w:r w:rsidR="00E74712">
              <w:rPr>
                <w:b/>
                <w:color w:val="auto"/>
                <w:lang w:val="uk-UA"/>
              </w:rPr>
              <w:t>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683087" w:rsidP="00E74712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вул. Грушевського 4, </w:t>
            </w:r>
            <w:r w:rsidR="0017744E" w:rsidRPr="00276117">
              <w:rPr>
                <w:color w:val="auto"/>
                <w:lang w:val="uk-UA"/>
              </w:rPr>
              <w:t xml:space="preserve">79005 </w:t>
            </w:r>
            <w:r w:rsidRPr="00276117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 w:eastAsia="uk-UA"/>
              </w:rPr>
              <w:t>Факультет та к</w:t>
            </w:r>
            <w:r w:rsidRPr="00276117">
              <w:rPr>
                <w:b/>
                <w:color w:val="auto"/>
                <w:lang w:val="uk-UA" w:eastAsia="uk-UA"/>
              </w:rPr>
              <w:t>а</w:t>
            </w:r>
            <w:r w:rsidRPr="00276117">
              <w:rPr>
                <w:b/>
                <w:color w:val="auto"/>
                <w:lang w:val="uk-UA" w:eastAsia="uk-UA"/>
              </w:rPr>
              <w:t>федра, за якою закріпл</w:t>
            </w:r>
            <w:r w:rsidRPr="00276117">
              <w:rPr>
                <w:b/>
                <w:color w:val="auto"/>
                <w:lang w:val="uk-UA" w:eastAsia="uk-UA"/>
              </w:rPr>
              <w:t>е</w:t>
            </w:r>
            <w:r w:rsidRPr="00276117">
              <w:rPr>
                <w:b/>
                <w:color w:val="auto"/>
                <w:lang w:val="uk-UA" w:eastAsia="uk-UA"/>
              </w:rPr>
              <w:t xml:space="preserve">на </w:t>
            </w:r>
          </w:p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 w:eastAsia="uk-UA"/>
              </w:rPr>
              <w:t>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C7" w:rsidRPr="00276117" w:rsidRDefault="002908C7" w:rsidP="00E74712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Б</w:t>
            </w:r>
            <w:r w:rsidR="00683087" w:rsidRPr="00276117">
              <w:rPr>
                <w:color w:val="auto"/>
                <w:lang w:val="uk-UA"/>
              </w:rPr>
              <w:t>іологічний факультет</w:t>
            </w:r>
          </w:p>
          <w:p w:rsidR="00683087" w:rsidRPr="00276117" w:rsidRDefault="002908C7" w:rsidP="00E74712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К</w:t>
            </w:r>
            <w:r w:rsidR="00683087" w:rsidRPr="00276117">
              <w:rPr>
                <w:color w:val="auto"/>
                <w:lang w:val="uk-UA"/>
              </w:rPr>
              <w:t xml:space="preserve">афедра </w:t>
            </w:r>
            <w:r w:rsidR="000E07B0" w:rsidRPr="00276117">
              <w:rPr>
                <w:color w:val="auto"/>
                <w:lang w:val="uk-UA"/>
              </w:rPr>
              <w:t>біохімії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F1" w:rsidRPr="00276117" w:rsidRDefault="00FA60F1" w:rsidP="00E74712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Освітньо-кваліфікаційний рівень:</w:t>
            </w:r>
            <w:r w:rsidR="002D26AB" w:rsidRPr="00276117">
              <w:rPr>
                <w:color w:val="auto"/>
                <w:lang w:val="uk-UA"/>
              </w:rPr>
              <w:t xml:space="preserve"> доктор філософії</w:t>
            </w:r>
          </w:p>
          <w:p w:rsidR="00FA60F1" w:rsidRPr="00276117" w:rsidRDefault="00FA60F1" w:rsidP="00E74712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Г</w:t>
            </w:r>
            <w:r w:rsidR="002D26AB" w:rsidRPr="00276117">
              <w:rPr>
                <w:color w:val="auto"/>
                <w:lang w:val="uk-UA"/>
              </w:rPr>
              <w:t>алуз</w:t>
            </w:r>
            <w:r w:rsidRPr="00276117">
              <w:rPr>
                <w:color w:val="auto"/>
                <w:lang w:val="uk-UA"/>
              </w:rPr>
              <w:t>ь</w:t>
            </w:r>
            <w:r w:rsidR="002D26AB" w:rsidRPr="00276117">
              <w:rPr>
                <w:color w:val="auto"/>
                <w:lang w:val="uk-UA"/>
              </w:rPr>
              <w:t xml:space="preserve"> знань</w:t>
            </w:r>
            <w:r w:rsidRPr="00276117">
              <w:rPr>
                <w:color w:val="auto"/>
                <w:lang w:val="uk-UA"/>
              </w:rPr>
              <w:t>:</w:t>
            </w:r>
            <w:r w:rsidR="002D26AB" w:rsidRPr="00276117">
              <w:rPr>
                <w:color w:val="auto"/>
                <w:lang w:val="uk-UA"/>
              </w:rPr>
              <w:t xml:space="preserve"> </w:t>
            </w:r>
            <w:r w:rsidR="002908C7" w:rsidRPr="00276117">
              <w:rPr>
                <w:color w:val="auto"/>
                <w:lang w:val="uk-UA"/>
              </w:rPr>
              <w:t>09 Біологія</w:t>
            </w:r>
          </w:p>
          <w:p w:rsidR="00683087" w:rsidRPr="00276117" w:rsidRDefault="00FA60F1" w:rsidP="00E74712">
            <w:pPr>
              <w:contextualSpacing/>
              <w:rPr>
                <w:lang w:val="uk-UA"/>
              </w:rPr>
            </w:pPr>
            <w:r w:rsidRPr="00276117">
              <w:rPr>
                <w:color w:val="auto"/>
                <w:lang w:val="uk-UA"/>
              </w:rPr>
              <w:t>С</w:t>
            </w:r>
            <w:r w:rsidR="002908C7" w:rsidRPr="00276117">
              <w:rPr>
                <w:color w:val="auto"/>
                <w:lang w:val="uk-UA"/>
              </w:rPr>
              <w:t>пеціальніст</w:t>
            </w:r>
            <w:r w:rsidRPr="00276117">
              <w:rPr>
                <w:color w:val="auto"/>
                <w:lang w:val="uk-UA"/>
              </w:rPr>
              <w:t>ь:</w:t>
            </w:r>
            <w:r w:rsidR="002908C7" w:rsidRPr="00276117">
              <w:rPr>
                <w:color w:val="auto"/>
                <w:lang w:val="uk-UA"/>
              </w:rPr>
              <w:t xml:space="preserve"> 091 </w:t>
            </w:r>
            <w:proofErr w:type="spellStart"/>
            <w:r w:rsidR="002908C7" w:rsidRPr="00276117">
              <w:rPr>
                <w:color w:val="auto"/>
                <w:lang w:val="uk-UA"/>
              </w:rPr>
              <w:t>“Біологія”</w:t>
            </w:r>
            <w:proofErr w:type="spellEnd"/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Викладач </w:t>
            </w:r>
            <w:r w:rsidR="00E74712">
              <w:rPr>
                <w:b/>
                <w:color w:val="auto"/>
                <w:lang w:val="uk-UA"/>
              </w:rPr>
              <w:br/>
              <w:t>ди</w:t>
            </w:r>
            <w:r w:rsidR="00E74712">
              <w:rPr>
                <w:b/>
                <w:color w:val="auto"/>
                <w:lang w:val="uk-UA"/>
              </w:rPr>
              <w:t>с</w:t>
            </w:r>
            <w:r w:rsidR="00E74712">
              <w:rPr>
                <w:b/>
                <w:color w:val="auto"/>
                <w:lang w:val="uk-UA"/>
              </w:rPr>
              <w:t>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2D26AB" w:rsidP="00E74712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Д</w:t>
            </w:r>
            <w:r w:rsidR="00965294" w:rsidRPr="00276117">
              <w:rPr>
                <w:color w:val="auto"/>
                <w:lang w:val="uk-UA"/>
              </w:rPr>
              <w:t xml:space="preserve">оцент кафедри </w:t>
            </w:r>
            <w:r w:rsidR="000E07B0" w:rsidRPr="00276117">
              <w:rPr>
                <w:color w:val="auto"/>
                <w:lang w:val="uk-UA"/>
              </w:rPr>
              <w:t>біохім</w:t>
            </w:r>
            <w:r w:rsidR="00D06E24" w:rsidRPr="00276117">
              <w:rPr>
                <w:color w:val="auto"/>
                <w:lang w:val="uk-UA"/>
              </w:rPr>
              <w:t>ії</w:t>
            </w:r>
            <w:r w:rsidR="000E07B0" w:rsidRPr="00276117">
              <w:rPr>
                <w:color w:val="auto"/>
                <w:lang w:val="uk-UA"/>
              </w:rPr>
              <w:t>,</w:t>
            </w:r>
            <w:r w:rsidR="00D06E24" w:rsidRPr="00276117">
              <w:rPr>
                <w:color w:val="auto"/>
                <w:lang w:val="uk-UA"/>
              </w:rPr>
              <w:t xml:space="preserve"> </w:t>
            </w:r>
            <w:proofErr w:type="spellStart"/>
            <w:r w:rsidR="00D06E24" w:rsidRPr="00276117">
              <w:rPr>
                <w:color w:val="auto"/>
                <w:lang w:val="uk-UA"/>
              </w:rPr>
              <w:t>к.б.н</w:t>
            </w:r>
            <w:proofErr w:type="spellEnd"/>
            <w:r w:rsidR="00D06E24" w:rsidRPr="00276117">
              <w:rPr>
                <w:color w:val="auto"/>
                <w:lang w:val="uk-UA"/>
              </w:rPr>
              <w:t>.</w:t>
            </w:r>
            <w:r w:rsidR="000E07B0" w:rsidRPr="00276117">
              <w:rPr>
                <w:color w:val="auto"/>
                <w:lang w:val="uk-UA"/>
              </w:rPr>
              <w:t>, доц.</w:t>
            </w:r>
            <w:r w:rsidR="00D06E24" w:rsidRPr="00276117">
              <w:rPr>
                <w:color w:val="auto"/>
                <w:lang w:val="uk-UA"/>
              </w:rPr>
              <w:t xml:space="preserve"> </w:t>
            </w:r>
            <w:proofErr w:type="spellStart"/>
            <w:r w:rsidR="000E07B0" w:rsidRPr="00276117">
              <w:rPr>
                <w:color w:val="auto"/>
                <w:lang w:val="uk-UA"/>
              </w:rPr>
              <w:t>Бродяк</w:t>
            </w:r>
            <w:proofErr w:type="spellEnd"/>
            <w:r w:rsidR="000E07B0" w:rsidRPr="00276117">
              <w:rPr>
                <w:color w:val="auto"/>
                <w:lang w:val="uk-UA"/>
              </w:rPr>
              <w:t xml:space="preserve"> Ірина Володимирівна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E74712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Контактна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інформація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>виклад</w:t>
            </w:r>
            <w:r w:rsidRPr="00276117">
              <w:rPr>
                <w:b/>
                <w:color w:val="auto"/>
                <w:lang w:val="uk-UA"/>
              </w:rPr>
              <w:t>а</w:t>
            </w:r>
            <w:r w:rsidRPr="00276117">
              <w:rPr>
                <w:b/>
                <w:color w:val="auto"/>
                <w:lang w:val="uk-UA"/>
              </w:rPr>
              <w:t>ч</w:t>
            </w:r>
            <w:r w:rsidR="00E74712">
              <w:rPr>
                <w:b/>
                <w:color w:val="auto"/>
                <w:lang w:val="uk-UA"/>
              </w:rPr>
              <w:t>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2C6" w:rsidRPr="00276117" w:rsidRDefault="009161DD" w:rsidP="00E74712">
            <w:pPr>
              <w:contextualSpacing/>
              <w:rPr>
                <w:color w:val="auto"/>
                <w:lang w:val="uk-UA"/>
              </w:rPr>
            </w:pPr>
            <w:hyperlink r:id="rId5" w:history="1">
              <w:r w:rsidR="000E07B0" w:rsidRPr="00276117">
                <w:rPr>
                  <w:rStyle w:val="a5"/>
                  <w:u w:val="none"/>
                  <w:lang w:val="uk-UA"/>
                </w:rPr>
                <w:t>ir</w:t>
              </w:r>
              <w:r w:rsidR="008F1DB8" w:rsidRPr="00276117">
                <w:rPr>
                  <w:rStyle w:val="a5"/>
                  <w:u w:val="none"/>
                  <w:lang w:val="uk-UA"/>
                </w:rPr>
                <w:t>yna</w:t>
              </w:r>
              <w:r w:rsidR="004F46DA" w:rsidRPr="00276117">
                <w:rPr>
                  <w:rStyle w:val="a5"/>
                  <w:u w:val="none"/>
                  <w:lang w:val="uk-UA"/>
                </w:rPr>
                <w:t>.</w:t>
              </w:r>
              <w:r w:rsidR="000E07B0" w:rsidRPr="00276117">
                <w:rPr>
                  <w:rStyle w:val="a5"/>
                  <w:u w:val="none"/>
                  <w:lang w:val="uk-UA"/>
                </w:rPr>
                <w:t>brodyak@</w:t>
              </w:r>
              <w:r w:rsidR="002D26AB" w:rsidRPr="00276117">
                <w:rPr>
                  <w:rStyle w:val="a5"/>
                  <w:u w:val="none"/>
                  <w:lang w:val="uk-UA"/>
                </w:rPr>
                <w:t>lnu.edu.ua</w:t>
              </w:r>
            </w:hyperlink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E74712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Консультації </w:t>
            </w:r>
            <w:r w:rsidR="00E74712">
              <w:rPr>
                <w:b/>
                <w:color w:val="auto"/>
                <w:lang w:val="uk-UA"/>
              </w:rPr>
              <w:t>з питань навча</w:t>
            </w:r>
            <w:r w:rsidR="00E74712">
              <w:rPr>
                <w:b/>
                <w:color w:val="auto"/>
                <w:lang w:val="uk-UA"/>
              </w:rPr>
              <w:t>н</w:t>
            </w:r>
            <w:r w:rsidR="00E74712">
              <w:rPr>
                <w:b/>
                <w:color w:val="auto"/>
                <w:lang w:val="uk-UA"/>
              </w:rPr>
              <w:t>ня по дисципліні</w:t>
            </w:r>
            <w:r w:rsidRPr="00276117">
              <w:rPr>
                <w:b/>
                <w:color w:val="auto"/>
                <w:lang w:val="uk-UA"/>
              </w:rPr>
              <w:t xml:space="preserve"> відбувают</w:t>
            </w:r>
            <w:r w:rsidRPr="00276117">
              <w:rPr>
                <w:b/>
                <w:color w:val="auto"/>
                <w:lang w:val="uk-UA"/>
              </w:rPr>
              <w:t>ь</w:t>
            </w:r>
            <w:r w:rsidRPr="00276117">
              <w:rPr>
                <w:b/>
                <w:color w:val="auto"/>
                <w:lang w:val="uk-UA"/>
              </w:rPr>
              <w:t>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CA0934" w:rsidP="00E74712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щ</w:t>
            </w:r>
            <w:r w:rsidR="00BA3E6D" w:rsidRPr="00276117">
              <w:rPr>
                <w:color w:val="auto"/>
                <w:lang w:val="uk-UA"/>
              </w:rPr>
              <w:t>о</w:t>
            </w:r>
            <w:r w:rsidR="000E07B0" w:rsidRPr="00276117">
              <w:rPr>
                <w:color w:val="auto"/>
                <w:lang w:val="uk-UA"/>
              </w:rPr>
              <w:t>четверга</w:t>
            </w:r>
            <w:r w:rsidR="00BA3E6D" w:rsidRPr="00276117">
              <w:rPr>
                <w:color w:val="auto"/>
                <w:lang w:val="uk-UA"/>
              </w:rPr>
              <w:t>, 1</w:t>
            </w:r>
            <w:r w:rsidR="002D26AB" w:rsidRPr="00276117">
              <w:rPr>
                <w:color w:val="auto"/>
                <w:lang w:val="uk-UA"/>
              </w:rPr>
              <w:t>6</w:t>
            </w:r>
            <w:r w:rsidR="00BA3E6D" w:rsidRPr="00276117">
              <w:rPr>
                <w:color w:val="auto"/>
                <w:lang w:val="uk-UA"/>
              </w:rPr>
              <w:t>:00</w:t>
            </w:r>
            <w:r w:rsidRPr="00276117">
              <w:rPr>
                <w:color w:val="auto"/>
                <w:lang w:val="uk-UA"/>
              </w:rPr>
              <w:t>–</w:t>
            </w:r>
            <w:r w:rsidR="00BA3E6D" w:rsidRPr="00276117">
              <w:rPr>
                <w:color w:val="auto"/>
                <w:lang w:val="uk-UA"/>
              </w:rPr>
              <w:t>1</w:t>
            </w:r>
            <w:r w:rsidR="002D26AB" w:rsidRPr="00276117">
              <w:rPr>
                <w:color w:val="auto"/>
                <w:lang w:val="uk-UA"/>
              </w:rPr>
              <w:t>7</w:t>
            </w:r>
            <w:r w:rsidR="00683087" w:rsidRPr="00276117">
              <w:rPr>
                <w:color w:val="auto"/>
                <w:lang w:val="uk-UA"/>
              </w:rPr>
              <w:t xml:space="preserve">:00 </w:t>
            </w:r>
            <w:proofErr w:type="spellStart"/>
            <w:r w:rsidR="00683087" w:rsidRPr="00276117">
              <w:rPr>
                <w:color w:val="auto"/>
                <w:lang w:val="uk-UA"/>
              </w:rPr>
              <w:t>год</w:t>
            </w:r>
            <w:proofErr w:type="spellEnd"/>
            <w:r w:rsidR="00683087" w:rsidRPr="00276117">
              <w:rPr>
                <w:color w:val="auto"/>
                <w:lang w:val="uk-UA"/>
              </w:rPr>
              <w:t xml:space="preserve"> (вул. Грушевського 4, </w:t>
            </w:r>
            <w:proofErr w:type="spellStart"/>
            <w:r w:rsidR="00683087" w:rsidRPr="00276117">
              <w:rPr>
                <w:color w:val="auto"/>
                <w:lang w:val="uk-UA"/>
              </w:rPr>
              <w:t>ауд</w:t>
            </w:r>
            <w:proofErr w:type="spellEnd"/>
            <w:r w:rsidR="00683087" w:rsidRPr="00276117">
              <w:rPr>
                <w:color w:val="auto"/>
                <w:lang w:val="uk-UA"/>
              </w:rPr>
              <w:t xml:space="preserve">. </w:t>
            </w:r>
            <w:r w:rsidR="00BA3E6D" w:rsidRPr="00276117">
              <w:rPr>
                <w:color w:val="auto"/>
                <w:lang w:val="uk-UA"/>
              </w:rPr>
              <w:t>3</w:t>
            </w:r>
            <w:r w:rsidR="000E07B0" w:rsidRPr="00276117">
              <w:rPr>
                <w:color w:val="auto"/>
                <w:lang w:val="uk-UA"/>
              </w:rPr>
              <w:t>19</w:t>
            </w:r>
            <w:r w:rsidR="00683087" w:rsidRPr="00276117">
              <w:rPr>
                <w:color w:val="auto"/>
                <w:lang w:val="uk-UA"/>
              </w:rPr>
              <w:t>)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lang w:val="uk-UA"/>
              </w:rPr>
              <w:t xml:space="preserve">Сторінка </w:t>
            </w:r>
            <w:r w:rsidR="00E74712">
              <w:rPr>
                <w:b/>
                <w:lang w:val="uk-UA"/>
              </w:rPr>
              <w:br/>
            </w:r>
            <w:r w:rsidR="00E74712">
              <w:rPr>
                <w:b/>
                <w:color w:val="auto"/>
                <w:lang w:val="uk-UA"/>
              </w:rPr>
              <w:t>дисц</w:t>
            </w:r>
            <w:r w:rsidR="00E74712">
              <w:rPr>
                <w:b/>
                <w:color w:val="auto"/>
                <w:lang w:val="uk-UA"/>
              </w:rPr>
              <w:t>и</w:t>
            </w:r>
            <w:r w:rsidR="00E74712">
              <w:rPr>
                <w:b/>
                <w:color w:val="auto"/>
                <w:lang w:val="uk-UA"/>
              </w:rPr>
              <w:t>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683087" w:rsidP="00E74712">
            <w:pPr>
              <w:contextualSpacing/>
              <w:rPr>
                <w:color w:val="auto"/>
                <w:lang w:val="uk-UA"/>
              </w:rPr>
            </w:pP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Інформація про </w:t>
            </w:r>
            <w:r w:rsidR="00E74712">
              <w:rPr>
                <w:b/>
                <w:color w:val="auto"/>
                <w:lang w:val="uk-UA"/>
              </w:rPr>
              <w:t>дисци</w:t>
            </w:r>
            <w:r w:rsidR="00E74712">
              <w:rPr>
                <w:b/>
                <w:color w:val="auto"/>
                <w:lang w:val="uk-UA"/>
              </w:rPr>
              <w:t>п</w:t>
            </w:r>
            <w:r w:rsidR="00E74712">
              <w:rPr>
                <w:b/>
                <w:color w:val="auto"/>
                <w:lang w:val="uk-UA"/>
              </w:rPr>
              <w:t>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B3" w:rsidRPr="00C501B6" w:rsidRDefault="00E74712" w:rsidP="00C501B6">
            <w:pPr>
              <w:ind w:firstLine="277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Дисципліна </w:t>
            </w:r>
            <w:proofErr w:type="spellStart"/>
            <w:r w:rsidRPr="00276117">
              <w:rPr>
                <w:color w:val="auto"/>
                <w:lang w:val="uk-UA"/>
              </w:rPr>
              <w:t>“</w:t>
            </w:r>
            <w:r w:rsidRPr="00276117">
              <w:rPr>
                <w:lang w:val="uk-UA"/>
              </w:rPr>
              <w:t>Проблеми</w:t>
            </w:r>
            <w:proofErr w:type="spellEnd"/>
            <w:r w:rsidRPr="00276117">
              <w:rPr>
                <w:lang w:val="uk-UA"/>
              </w:rPr>
              <w:t xml:space="preserve"> сучасної </w:t>
            </w:r>
            <w:proofErr w:type="spellStart"/>
            <w:r w:rsidRPr="00276117">
              <w:rPr>
                <w:lang w:val="uk-UA"/>
              </w:rPr>
              <w:t>біології</w:t>
            </w:r>
            <w:r w:rsidRPr="00276117">
              <w:rPr>
                <w:color w:val="auto"/>
                <w:lang w:val="uk-UA"/>
              </w:rPr>
              <w:t>”</w:t>
            </w:r>
            <w:proofErr w:type="spellEnd"/>
            <w:r w:rsidRPr="00276117">
              <w:rPr>
                <w:color w:val="auto"/>
                <w:lang w:val="uk-UA"/>
              </w:rPr>
              <w:t xml:space="preserve"> є нормативною дисципліною зі спеціальності 091 </w:t>
            </w:r>
            <w:proofErr w:type="spellStart"/>
            <w:r w:rsidRPr="00276117">
              <w:rPr>
                <w:color w:val="auto"/>
                <w:lang w:val="uk-UA"/>
              </w:rPr>
              <w:t>“Біологія”</w:t>
            </w:r>
            <w:proofErr w:type="spellEnd"/>
            <w:r w:rsidRPr="00276117">
              <w:rPr>
                <w:color w:val="auto"/>
                <w:lang w:val="uk-UA"/>
              </w:rPr>
              <w:t xml:space="preserve"> для </w:t>
            </w:r>
            <w:proofErr w:type="spellStart"/>
            <w:r w:rsidRPr="00276117">
              <w:rPr>
                <w:color w:val="auto"/>
                <w:lang w:val="uk-UA"/>
              </w:rPr>
              <w:t>освітньо-наукової</w:t>
            </w:r>
            <w:proofErr w:type="spellEnd"/>
            <w:r w:rsidRPr="00276117">
              <w:rPr>
                <w:color w:val="auto"/>
                <w:lang w:val="uk-UA"/>
              </w:rPr>
              <w:t xml:space="preserve"> програми підготовки до</w:t>
            </w:r>
            <w:r w:rsidRPr="00276117">
              <w:rPr>
                <w:color w:val="auto"/>
                <w:lang w:val="uk-UA"/>
              </w:rPr>
              <w:t>к</w:t>
            </w:r>
            <w:r w:rsidRPr="00276117">
              <w:rPr>
                <w:color w:val="auto"/>
                <w:lang w:val="uk-UA"/>
              </w:rPr>
              <w:t>тора філософії, яка викладається на ІІІ році навчання в 5 семестрі в обс</w:t>
            </w:r>
            <w:r w:rsidRPr="00276117">
              <w:rPr>
                <w:color w:val="auto"/>
                <w:lang w:val="uk-UA"/>
              </w:rPr>
              <w:t>я</w:t>
            </w:r>
            <w:r w:rsidRPr="00276117">
              <w:rPr>
                <w:color w:val="auto"/>
                <w:lang w:val="uk-UA"/>
              </w:rPr>
              <w:t>зі 3,0 кредитів (2 змістових модулі).</w:t>
            </w:r>
          </w:p>
        </w:tc>
      </w:tr>
      <w:tr w:rsidR="00E74712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12" w:rsidRPr="00276117" w:rsidRDefault="00E74712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Коротка </w:t>
            </w:r>
            <w:r w:rsidR="00C501B6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>анотація</w:t>
            </w:r>
            <w:r>
              <w:rPr>
                <w:b/>
                <w:color w:val="auto"/>
                <w:lang w:val="uk-UA"/>
              </w:rPr>
              <w:t xml:space="preserve"> </w:t>
            </w:r>
            <w:r w:rsidR="00C501B6">
              <w:rPr>
                <w:b/>
                <w:color w:val="auto"/>
                <w:lang w:val="uk-UA"/>
              </w:rPr>
              <w:br/>
            </w:r>
            <w:r>
              <w:rPr>
                <w:b/>
                <w:color w:val="auto"/>
                <w:lang w:val="uk-UA"/>
              </w:rPr>
              <w:t>дисц</w:t>
            </w:r>
            <w:r>
              <w:rPr>
                <w:b/>
                <w:color w:val="auto"/>
                <w:lang w:val="uk-UA"/>
              </w:rPr>
              <w:t>и</w:t>
            </w:r>
            <w:r>
              <w:rPr>
                <w:b/>
                <w:color w:val="auto"/>
                <w:lang w:val="uk-UA"/>
              </w:rPr>
              <w:t>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6" w:rsidRPr="00276117" w:rsidRDefault="00C501B6" w:rsidP="00C501B6">
            <w:pPr>
              <w:tabs>
                <w:tab w:val="num" w:pos="720"/>
              </w:tabs>
              <w:ind w:firstLine="277"/>
              <w:contextualSpacing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 xml:space="preserve">Курс </w:t>
            </w:r>
            <w:r w:rsidRPr="00276117">
              <w:rPr>
                <w:bCs/>
                <w:lang w:val="uk-UA"/>
              </w:rPr>
              <w:t xml:space="preserve">базується на засадах системної біології, яка розглядає </w:t>
            </w:r>
            <w:r w:rsidRPr="00276117">
              <w:rPr>
                <w:rFonts w:eastAsiaTheme="minorHAnsi"/>
                <w:lang w:val="uk-UA"/>
              </w:rPr>
              <w:t>життя на всіх рівнях організації живого; вивчає</w:t>
            </w:r>
            <w:r w:rsidRPr="00276117">
              <w:rPr>
                <w:bCs/>
                <w:lang w:val="uk-UA"/>
              </w:rPr>
              <w:t xml:space="preserve"> фізіологічні і патологічні процеси, що ві</w:t>
            </w:r>
            <w:r w:rsidRPr="00276117">
              <w:rPr>
                <w:bCs/>
                <w:lang w:val="uk-UA"/>
              </w:rPr>
              <w:t>д</w:t>
            </w:r>
            <w:r w:rsidRPr="00276117">
              <w:rPr>
                <w:bCs/>
                <w:lang w:val="uk-UA"/>
              </w:rPr>
              <w:t>буваються в організмі у пр</w:t>
            </w:r>
            <w:r w:rsidRPr="00276117">
              <w:rPr>
                <w:bCs/>
                <w:lang w:val="uk-UA"/>
              </w:rPr>
              <w:t>о</w:t>
            </w:r>
            <w:r w:rsidRPr="00276117">
              <w:rPr>
                <w:bCs/>
                <w:lang w:val="uk-UA"/>
              </w:rPr>
              <w:t>цесі життєдіяльності, а також під час розвитку захворювань та їхнього лікування на системному рівні. Дисципліна присв</w:t>
            </w:r>
            <w:r w:rsidRPr="00276117">
              <w:rPr>
                <w:bCs/>
                <w:lang w:val="uk-UA"/>
              </w:rPr>
              <w:t>я</w:t>
            </w:r>
            <w:r w:rsidRPr="00276117">
              <w:rPr>
                <w:bCs/>
                <w:lang w:val="uk-UA"/>
              </w:rPr>
              <w:t>чена характеристиці генів (</w:t>
            </w:r>
            <w:proofErr w:type="spellStart"/>
            <w:r w:rsidRPr="00276117">
              <w:rPr>
                <w:bCs/>
                <w:lang w:val="uk-UA"/>
              </w:rPr>
              <w:t>геноміка</w:t>
            </w:r>
            <w:proofErr w:type="spellEnd"/>
            <w:r w:rsidRPr="00276117">
              <w:rPr>
                <w:bCs/>
                <w:lang w:val="uk-UA"/>
              </w:rPr>
              <w:t>), інформаційних РНК (</w:t>
            </w:r>
            <w:proofErr w:type="spellStart"/>
            <w:r w:rsidRPr="00276117">
              <w:rPr>
                <w:bCs/>
                <w:lang w:val="uk-UA"/>
              </w:rPr>
              <w:t>транскриптоміка</w:t>
            </w:r>
            <w:proofErr w:type="spellEnd"/>
            <w:r w:rsidRPr="00276117">
              <w:rPr>
                <w:bCs/>
                <w:lang w:val="uk-UA"/>
              </w:rPr>
              <w:t>), білків (</w:t>
            </w:r>
            <w:proofErr w:type="spellStart"/>
            <w:r w:rsidRPr="00276117">
              <w:rPr>
                <w:bCs/>
                <w:lang w:val="uk-UA"/>
              </w:rPr>
              <w:t>протеоміка</w:t>
            </w:r>
            <w:proofErr w:type="spellEnd"/>
            <w:r w:rsidRPr="00276117">
              <w:rPr>
                <w:bCs/>
                <w:lang w:val="uk-UA"/>
              </w:rPr>
              <w:t xml:space="preserve">), </w:t>
            </w:r>
            <w:proofErr w:type="spellStart"/>
            <w:r w:rsidRPr="00276117">
              <w:rPr>
                <w:bCs/>
                <w:lang w:val="uk-UA"/>
              </w:rPr>
              <w:t>гліканів</w:t>
            </w:r>
            <w:proofErr w:type="spellEnd"/>
            <w:r w:rsidRPr="00276117">
              <w:rPr>
                <w:bCs/>
                <w:lang w:val="uk-UA"/>
              </w:rPr>
              <w:t xml:space="preserve"> </w:t>
            </w:r>
            <w:proofErr w:type="spellStart"/>
            <w:r w:rsidRPr="00276117">
              <w:rPr>
                <w:bCs/>
                <w:lang w:val="uk-UA"/>
              </w:rPr>
              <w:t>глікокон’югатів</w:t>
            </w:r>
            <w:proofErr w:type="spellEnd"/>
            <w:r w:rsidRPr="00276117">
              <w:rPr>
                <w:bCs/>
                <w:lang w:val="uk-UA"/>
              </w:rPr>
              <w:t xml:space="preserve"> (</w:t>
            </w:r>
            <w:proofErr w:type="spellStart"/>
            <w:r w:rsidRPr="00276117">
              <w:rPr>
                <w:bCs/>
                <w:lang w:val="uk-UA"/>
              </w:rPr>
              <w:t>глікоміка</w:t>
            </w:r>
            <w:proofErr w:type="spellEnd"/>
            <w:r w:rsidRPr="00276117">
              <w:rPr>
                <w:bCs/>
                <w:lang w:val="uk-UA"/>
              </w:rPr>
              <w:t xml:space="preserve">), взаємодія </w:t>
            </w:r>
            <w:proofErr w:type="spellStart"/>
            <w:r w:rsidRPr="00276117">
              <w:rPr>
                <w:bCs/>
                <w:lang w:val="uk-UA"/>
              </w:rPr>
              <w:t>біомол</w:t>
            </w:r>
            <w:r w:rsidRPr="00276117">
              <w:rPr>
                <w:bCs/>
                <w:lang w:val="uk-UA"/>
              </w:rPr>
              <w:t>е</w:t>
            </w:r>
            <w:r w:rsidRPr="00276117">
              <w:rPr>
                <w:bCs/>
                <w:lang w:val="uk-UA"/>
              </w:rPr>
              <w:t>кул</w:t>
            </w:r>
            <w:proofErr w:type="spellEnd"/>
            <w:r w:rsidRPr="00276117">
              <w:rPr>
                <w:bCs/>
                <w:lang w:val="uk-UA"/>
              </w:rPr>
              <w:t xml:space="preserve"> (</w:t>
            </w:r>
            <w:proofErr w:type="spellStart"/>
            <w:r w:rsidRPr="00276117">
              <w:rPr>
                <w:bCs/>
                <w:lang w:val="uk-UA"/>
              </w:rPr>
              <w:t>інтерактоміка</w:t>
            </w:r>
            <w:proofErr w:type="spellEnd"/>
            <w:r w:rsidRPr="00276117">
              <w:rPr>
                <w:bCs/>
                <w:lang w:val="uk-UA"/>
              </w:rPr>
              <w:t xml:space="preserve">), а також механізмів взаємодії різних регуляторних систем клітин, тканин, органів в організмі та їх регуляції за розвитку </w:t>
            </w:r>
            <w:proofErr w:type="spellStart"/>
            <w:r w:rsidRPr="00276117">
              <w:rPr>
                <w:bCs/>
                <w:lang w:val="uk-UA"/>
              </w:rPr>
              <w:t>патологій</w:t>
            </w:r>
            <w:proofErr w:type="spellEnd"/>
            <w:r w:rsidRPr="00276117">
              <w:rPr>
                <w:bCs/>
                <w:lang w:val="uk-UA"/>
              </w:rPr>
              <w:t xml:space="preserve"> рі</w:t>
            </w:r>
            <w:r w:rsidRPr="00276117">
              <w:rPr>
                <w:bCs/>
                <w:lang w:val="uk-UA"/>
              </w:rPr>
              <w:t>з</w:t>
            </w:r>
            <w:r w:rsidRPr="00276117">
              <w:rPr>
                <w:bCs/>
                <w:lang w:val="uk-UA"/>
              </w:rPr>
              <w:t>ної етіології (діабету, серцево-судинних, онкологічних захворювань, імун</w:t>
            </w:r>
            <w:r w:rsidRPr="00276117">
              <w:rPr>
                <w:bCs/>
                <w:lang w:val="uk-UA"/>
              </w:rPr>
              <w:t>о</w:t>
            </w:r>
            <w:r w:rsidRPr="00276117">
              <w:rPr>
                <w:bCs/>
                <w:lang w:val="uk-UA"/>
              </w:rPr>
              <w:t>дефіцитів, атеросклерозу, ожиріння та ін.).</w:t>
            </w:r>
            <w:r w:rsidRPr="00276117">
              <w:rPr>
                <w:color w:val="auto"/>
                <w:lang w:val="uk-UA"/>
              </w:rPr>
              <w:t xml:space="preserve"> Тому у курсі представлено як </w:t>
            </w:r>
            <w:r w:rsidRPr="00276117">
              <w:rPr>
                <w:lang w:val="uk-UA"/>
              </w:rPr>
              <w:t>те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 xml:space="preserve">ретичні, так і практичні знання щодо </w:t>
            </w:r>
            <w:r w:rsidRPr="00276117">
              <w:rPr>
                <w:bCs/>
                <w:lang w:val="uk-UA"/>
              </w:rPr>
              <w:t>особливостей функціонування живих організмів на молекулярному рівні за розвитку найпоширеніших захвор</w:t>
            </w:r>
            <w:r w:rsidRPr="00276117">
              <w:rPr>
                <w:bCs/>
                <w:lang w:val="uk-UA"/>
              </w:rPr>
              <w:t>ю</w:t>
            </w:r>
            <w:r w:rsidRPr="00276117">
              <w:rPr>
                <w:bCs/>
                <w:lang w:val="uk-UA"/>
              </w:rPr>
              <w:t>вань</w:t>
            </w:r>
            <w:r w:rsidRPr="00276117">
              <w:rPr>
                <w:lang w:val="uk-UA"/>
              </w:rPr>
              <w:t>.</w:t>
            </w:r>
          </w:p>
          <w:p w:rsidR="00C501B6" w:rsidRPr="00276117" w:rsidRDefault="00C501B6" w:rsidP="00C501B6">
            <w:pPr>
              <w:tabs>
                <w:tab w:val="num" w:pos="720"/>
              </w:tabs>
              <w:ind w:firstLine="277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В курсі розглянуто </w:t>
            </w:r>
            <w:r w:rsidRPr="00276117">
              <w:rPr>
                <w:lang w:val="uk-UA"/>
              </w:rPr>
              <w:t>головні проблеми і тенденції розвитку сучасної біол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гії, а також аналіз прикладних аспектів застосування досягнень сучасної бі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логії в медицині та біотехнол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гії</w:t>
            </w:r>
            <w:r w:rsidRPr="00276117">
              <w:rPr>
                <w:color w:val="auto"/>
                <w:lang w:val="uk-UA"/>
              </w:rPr>
              <w:t xml:space="preserve">. Схарактеризовано </w:t>
            </w:r>
            <w:r w:rsidRPr="00276117">
              <w:rPr>
                <w:bCs/>
                <w:lang w:val="uk-UA"/>
              </w:rPr>
              <w:t xml:space="preserve">геном, </w:t>
            </w:r>
            <w:proofErr w:type="spellStart"/>
            <w:r w:rsidRPr="00276117">
              <w:rPr>
                <w:bCs/>
                <w:lang w:val="uk-UA"/>
              </w:rPr>
              <w:t>транскриптом</w:t>
            </w:r>
            <w:proofErr w:type="spellEnd"/>
            <w:r w:rsidRPr="00276117">
              <w:rPr>
                <w:bCs/>
                <w:lang w:val="uk-UA"/>
              </w:rPr>
              <w:t xml:space="preserve">, </w:t>
            </w:r>
            <w:proofErr w:type="spellStart"/>
            <w:r w:rsidRPr="00276117">
              <w:rPr>
                <w:bCs/>
                <w:lang w:val="uk-UA"/>
              </w:rPr>
              <w:t>протеом</w:t>
            </w:r>
            <w:proofErr w:type="spellEnd"/>
            <w:r w:rsidRPr="00276117">
              <w:rPr>
                <w:bCs/>
                <w:lang w:val="uk-UA"/>
              </w:rPr>
              <w:t xml:space="preserve">, </w:t>
            </w:r>
            <w:proofErr w:type="spellStart"/>
            <w:r w:rsidRPr="00276117">
              <w:rPr>
                <w:bCs/>
                <w:lang w:val="uk-UA"/>
              </w:rPr>
              <w:t>гліком</w:t>
            </w:r>
            <w:proofErr w:type="spellEnd"/>
            <w:r w:rsidRPr="00276117">
              <w:rPr>
                <w:bCs/>
                <w:lang w:val="uk-UA"/>
              </w:rPr>
              <w:t xml:space="preserve">, </w:t>
            </w:r>
            <w:proofErr w:type="spellStart"/>
            <w:r w:rsidRPr="00276117">
              <w:rPr>
                <w:bCs/>
                <w:lang w:val="uk-UA"/>
              </w:rPr>
              <w:t>інтерактом</w:t>
            </w:r>
            <w:proofErr w:type="spellEnd"/>
            <w:r w:rsidRPr="00276117">
              <w:rPr>
                <w:bCs/>
                <w:lang w:val="uk-UA"/>
              </w:rPr>
              <w:t xml:space="preserve">, </w:t>
            </w:r>
            <w:proofErr w:type="spellStart"/>
            <w:r w:rsidRPr="00276117">
              <w:rPr>
                <w:bCs/>
                <w:lang w:val="uk-UA"/>
              </w:rPr>
              <w:t>фізіом</w:t>
            </w:r>
            <w:proofErr w:type="spellEnd"/>
            <w:r w:rsidRPr="00276117">
              <w:rPr>
                <w:bCs/>
                <w:lang w:val="uk-UA"/>
              </w:rPr>
              <w:t>, а також методи дослідження цих систем.</w:t>
            </w:r>
            <w:r w:rsidRPr="00276117">
              <w:rPr>
                <w:color w:val="auto"/>
                <w:lang w:val="uk-UA"/>
              </w:rPr>
              <w:t xml:space="preserve"> Висвітлено </w:t>
            </w:r>
            <w:proofErr w:type="spellStart"/>
            <w:r w:rsidRPr="00276117">
              <w:rPr>
                <w:bCs/>
                <w:lang w:val="uk-UA"/>
              </w:rPr>
              <w:t>біоетичні</w:t>
            </w:r>
            <w:proofErr w:type="spellEnd"/>
            <w:r w:rsidRPr="00276117">
              <w:rPr>
                <w:bCs/>
                <w:lang w:val="uk-UA"/>
              </w:rPr>
              <w:t xml:space="preserve"> норми, яких необхідно дотримуватися під час в</w:t>
            </w:r>
            <w:r w:rsidRPr="00276117">
              <w:rPr>
                <w:bCs/>
                <w:lang w:val="uk-UA"/>
              </w:rPr>
              <w:t>и</w:t>
            </w:r>
            <w:r w:rsidRPr="00276117">
              <w:rPr>
                <w:bCs/>
                <w:lang w:val="uk-UA"/>
              </w:rPr>
              <w:t>вчення живих організмів</w:t>
            </w:r>
            <w:r w:rsidRPr="00276117">
              <w:rPr>
                <w:color w:val="auto"/>
                <w:lang w:val="uk-UA"/>
              </w:rPr>
              <w:t>. Розглянуто с</w:t>
            </w:r>
            <w:r w:rsidRPr="00276117">
              <w:rPr>
                <w:lang w:val="uk-UA"/>
              </w:rPr>
              <w:t>оціальні й етичні проблеми в біології і мед</w:t>
            </w:r>
            <w:r w:rsidRPr="00276117">
              <w:rPr>
                <w:lang w:val="uk-UA"/>
              </w:rPr>
              <w:t>и</w:t>
            </w:r>
            <w:r w:rsidRPr="00276117">
              <w:rPr>
                <w:lang w:val="uk-UA"/>
              </w:rPr>
              <w:t xml:space="preserve">цині. </w:t>
            </w:r>
          </w:p>
          <w:p w:rsidR="00E74712" w:rsidRPr="00276117" w:rsidRDefault="00C501B6" w:rsidP="00C501B6">
            <w:pPr>
              <w:ind w:firstLine="277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набути компетентності з питань сучасної біології</w:t>
            </w:r>
            <w:r w:rsidRPr="00276117">
              <w:rPr>
                <w:lang w:val="uk-UA"/>
              </w:rPr>
              <w:t>, їхнього фундаментального і прикладного значення для вирішення завдань біохімії, молекулярної і клітинної біології.</w:t>
            </w:r>
          </w:p>
        </w:tc>
      </w:tr>
      <w:tr w:rsidR="00C501B6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6" w:rsidRPr="00276117" w:rsidRDefault="00C501B6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Мета та цілі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br/>
              <w:t>дисци</w:t>
            </w: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color w:val="auto"/>
                <w:lang w:val="uk-UA"/>
              </w:rPr>
              <w:t>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6" w:rsidRPr="00276117" w:rsidRDefault="00C501B6" w:rsidP="00C501B6">
            <w:pPr>
              <w:ind w:firstLine="277"/>
              <w:contextualSpacing/>
              <w:jc w:val="both"/>
              <w:rPr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Метою вивчення нормативної дисципліни </w:t>
            </w:r>
            <w:proofErr w:type="spellStart"/>
            <w:r w:rsidRPr="00276117">
              <w:rPr>
                <w:color w:val="auto"/>
                <w:lang w:val="uk-UA"/>
              </w:rPr>
              <w:t>“</w:t>
            </w:r>
            <w:r w:rsidRPr="00276117">
              <w:rPr>
                <w:lang w:val="uk-UA"/>
              </w:rPr>
              <w:t>Проблеми</w:t>
            </w:r>
            <w:proofErr w:type="spellEnd"/>
            <w:r w:rsidRPr="00276117">
              <w:rPr>
                <w:lang w:val="uk-UA"/>
              </w:rPr>
              <w:t xml:space="preserve"> сучасної </w:t>
            </w:r>
            <w:proofErr w:type="spellStart"/>
            <w:r w:rsidRPr="00276117">
              <w:rPr>
                <w:lang w:val="uk-UA"/>
              </w:rPr>
              <w:t>біології</w:t>
            </w:r>
            <w:r w:rsidRPr="00276117">
              <w:rPr>
                <w:color w:val="auto"/>
                <w:lang w:val="uk-UA"/>
              </w:rPr>
              <w:t>”</w:t>
            </w:r>
            <w:proofErr w:type="spellEnd"/>
            <w:r w:rsidRPr="00276117">
              <w:rPr>
                <w:color w:val="auto"/>
                <w:lang w:val="uk-UA"/>
              </w:rPr>
              <w:t xml:space="preserve"> є</w:t>
            </w:r>
            <w:r>
              <w:rPr>
                <w:color w:val="auto"/>
                <w:lang w:val="uk-UA"/>
              </w:rPr>
              <w:t xml:space="preserve"> </w:t>
            </w:r>
            <w:r w:rsidRPr="00276117">
              <w:rPr>
                <w:color w:val="auto"/>
                <w:lang w:val="uk-UA"/>
              </w:rPr>
              <w:t xml:space="preserve">опанування аспірантами </w:t>
            </w:r>
            <w:r w:rsidRPr="00276117">
              <w:rPr>
                <w:bCs/>
                <w:iCs/>
                <w:lang w:val="uk-UA"/>
              </w:rPr>
              <w:t xml:space="preserve">головних </w:t>
            </w:r>
            <w:r w:rsidRPr="00276117">
              <w:rPr>
                <w:lang w:val="uk-UA"/>
              </w:rPr>
              <w:t>етапів ст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 xml:space="preserve">новлення </w:t>
            </w:r>
            <w:r>
              <w:rPr>
                <w:lang w:val="uk-UA"/>
              </w:rPr>
              <w:t xml:space="preserve">та </w:t>
            </w:r>
            <w:r w:rsidRPr="00276117">
              <w:rPr>
                <w:lang w:val="uk-UA"/>
              </w:rPr>
              <w:t>тенденці</w:t>
            </w:r>
            <w:r>
              <w:rPr>
                <w:lang w:val="uk-UA"/>
              </w:rPr>
              <w:t>й</w:t>
            </w:r>
            <w:r w:rsidRPr="00276117">
              <w:rPr>
                <w:lang w:val="uk-UA"/>
              </w:rPr>
              <w:t xml:space="preserve"> розвитку сучасної біології</w:t>
            </w:r>
            <w:r w:rsidRPr="00276117">
              <w:rPr>
                <w:bCs/>
                <w:iCs/>
                <w:lang w:val="uk-UA"/>
              </w:rPr>
              <w:t>,</w:t>
            </w:r>
            <w:r>
              <w:rPr>
                <w:bCs/>
                <w:iCs/>
                <w:lang w:val="uk-UA"/>
              </w:rPr>
              <w:t xml:space="preserve"> </w:t>
            </w:r>
            <w:r w:rsidRPr="00276117">
              <w:rPr>
                <w:lang w:val="uk-UA"/>
              </w:rPr>
              <w:t>формува</w:t>
            </w:r>
            <w:r>
              <w:rPr>
                <w:lang w:val="uk-UA"/>
              </w:rPr>
              <w:t>ння</w:t>
            </w:r>
            <w:r w:rsidRPr="00276117">
              <w:rPr>
                <w:lang w:val="uk-UA"/>
              </w:rPr>
              <w:t xml:space="preserve"> цілісн</w:t>
            </w:r>
            <w:r>
              <w:rPr>
                <w:lang w:val="uk-UA"/>
              </w:rPr>
              <w:t xml:space="preserve">ого </w:t>
            </w:r>
            <w:r w:rsidRPr="00276117">
              <w:rPr>
                <w:lang w:val="uk-UA"/>
              </w:rPr>
              <w:t>уявлення про сучасні напрямки до</w:t>
            </w:r>
            <w:r w:rsidRPr="00276117">
              <w:rPr>
                <w:lang w:val="uk-UA"/>
              </w:rPr>
              <w:t>с</w:t>
            </w:r>
            <w:r w:rsidRPr="00276117">
              <w:rPr>
                <w:lang w:val="uk-UA"/>
              </w:rPr>
              <w:t>ліджень у біології, перспективи та проблеми розвитку біологічних наук</w:t>
            </w:r>
            <w:r>
              <w:rPr>
                <w:lang w:val="uk-UA"/>
              </w:rPr>
              <w:t xml:space="preserve">, а також формування </w:t>
            </w:r>
            <w:r w:rsidRPr="00276117">
              <w:rPr>
                <w:bCs/>
                <w:iCs/>
                <w:lang w:val="uk-UA"/>
              </w:rPr>
              <w:t xml:space="preserve">практичних навичок </w:t>
            </w:r>
            <w:r w:rsidRPr="00276117">
              <w:rPr>
                <w:color w:val="auto"/>
                <w:lang w:val="uk-UA"/>
              </w:rPr>
              <w:t>для оволодіння сучасними підходами та інструментами</w:t>
            </w:r>
            <w:r>
              <w:rPr>
                <w:lang w:val="uk-UA"/>
              </w:rPr>
              <w:t xml:space="preserve"> їх вир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шення.</w:t>
            </w:r>
          </w:p>
        </w:tc>
      </w:tr>
      <w:tr w:rsidR="004A10B7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>
              <w:rPr>
                <w:b/>
                <w:bCs/>
                <w:color w:val="auto"/>
                <w:lang w:val="uk-UA" w:eastAsia="uk-UA"/>
              </w:rPr>
              <w:br/>
            </w:r>
            <w:r w:rsidRPr="00276117">
              <w:rPr>
                <w:b/>
                <w:bCs/>
                <w:color w:val="auto"/>
                <w:lang w:val="uk-UA" w:eastAsia="uk-UA"/>
              </w:rPr>
              <w:t>ди</w:t>
            </w:r>
            <w:r w:rsidRPr="00276117">
              <w:rPr>
                <w:b/>
                <w:bCs/>
                <w:color w:val="auto"/>
                <w:lang w:val="uk-UA" w:eastAsia="uk-UA"/>
              </w:rPr>
              <w:t>с</w:t>
            </w:r>
            <w:r w:rsidRPr="00276117">
              <w:rPr>
                <w:b/>
                <w:bCs/>
                <w:color w:val="auto"/>
                <w:lang w:val="uk-UA" w:eastAsia="uk-UA"/>
              </w:rPr>
              <w:t>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76117">
              <w:rPr>
                <w:color w:val="auto"/>
                <w:lang w:val="uk-UA" w:eastAsia="uk-UA"/>
              </w:rPr>
              <w:t>Основна література:</w:t>
            </w:r>
          </w:p>
          <w:p w:rsidR="004A10B7" w:rsidRPr="000457C6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Альбертс</w:t>
            </w:r>
            <w:proofErr w:type="spellEnd"/>
            <w:r w:rsidRPr="00276117">
              <w:rPr>
                <w:lang w:val="uk-UA"/>
              </w:rPr>
              <w:t xml:space="preserve"> Б., Джонсон А., </w:t>
            </w:r>
            <w:proofErr w:type="spellStart"/>
            <w:r w:rsidRPr="00276117">
              <w:rPr>
                <w:lang w:val="uk-UA"/>
              </w:rPr>
              <w:t>Льюис</w:t>
            </w:r>
            <w:proofErr w:type="spellEnd"/>
            <w:r w:rsidRPr="00276117">
              <w:rPr>
                <w:lang w:val="uk-UA"/>
              </w:rPr>
              <w:t xml:space="preserve"> Д. </w:t>
            </w:r>
            <w:proofErr w:type="spellStart"/>
            <w:r w:rsidRPr="00276117">
              <w:rPr>
                <w:lang w:val="uk-UA"/>
              </w:rPr>
              <w:t>Молекулярная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биология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клетки</w:t>
            </w:r>
            <w:proofErr w:type="spellEnd"/>
            <w:r w:rsidRPr="00276117">
              <w:rPr>
                <w:lang w:val="uk-UA"/>
              </w:rPr>
              <w:t>. В 3-х томах. ИКИ (РХД), 2013. 808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Антологія біоетики / за ред. Ю. І. </w:t>
            </w:r>
            <w:proofErr w:type="spellStart"/>
            <w:r w:rsidRPr="00276117">
              <w:rPr>
                <w:color w:val="auto"/>
                <w:lang w:val="uk-UA"/>
              </w:rPr>
              <w:t>Кундієв</w:t>
            </w:r>
            <w:proofErr w:type="spellEnd"/>
            <w:r w:rsidRPr="00276117">
              <w:rPr>
                <w:color w:val="auto"/>
                <w:lang w:val="uk-UA"/>
              </w:rPr>
              <w:t>. Львів: БАК, 2003. 168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color w:val="auto"/>
                <w:lang w:val="uk-UA"/>
              </w:rPr>
              <w:t>Дубінін</w:t>
            </w:r>
            <w:proofErr w:type="spellEnd"/>
            <w:r w:rsidRPr="00276117">
              <w:rPr>
                <w:color w:val="auto"/>
                <w:lang w:val="uk-UA"/>
              </w:rPr>
              <w:t xml:space="preserve"> С. І., </w:t>
            </w:r>
            <w:proofErr w:type="spellStart"/>
            <w:r w:rsidRPr="00276117">
              <w:rPr>
                <w:color w:val="auto"/>
                <w:lang w:val="uk-UA"/>
              </w:rPr>
              <w:t>Пілюгін</w:t>
            </w:r>
            <w:proofErr w:type="spellEnd"/>
            <w:r w:rsidRPr="00276117">
              <w:rPr>
                <w:color w:val="auto"/>
                <w:lang w:val="uk-UA"/>
              </w:rPr>
              <w:t xml:space="preserve"> В.О., </w:t>
            </w:r>
            <w:proofErr w:type="spellStart"/>
            <w:r w:rsidRPr="00276117">
              <w:rPr>
                <w:color w:val="auto"/>
                <w:lang w:val="uk-UA"/>
              </w:rPr>
              <w:t>Ваценко</w:t>
            </w:r>
            <w:proofErr w:type="spellEnd"/>
            <w:r w:rsidRPr="00276117">
              <w:rPr>
                <w:color w:val="auto"/>
                <w:lang w:val="uk-UA"/>
              </w:rPr>
              <w:t xml:space="preserve"> А.В., </w:t>
            </w:r>
            <w:proofErr w:type="spellStart"/>
            <w:r w:rsidRPr="00276117">
              <w:rPr>
                <w:color w:val="auto"/>
                <w:lang w:val="uk-UA"/>
              </w:rPr>
              <w:t>Улановська-Циба</w:t>
            </w:r>
            <w:proofErr w:type="spellEnd"/>
            <w:r w:rsidRPr="00276117">
              <w:rPr>
                <w:color w:val="auto"/>
                <w:lang w:val="uk-UA"/>
              </w:rPr>
              <w:t xml:space="preserve"> Н.А., </w:t>
            </w:r>
            <w:proofErr w:type="spellStart"/>
            <w:r w:rsidRPr="00276117">
              <w:rPr>
                <w:color w:val="auto"/>
                <w:lang w:val="uk-UA"/>
              </w:rPr>
              <w:t>Пер</w:t>
            </w:r>
            <w:r w:rsidRPr="00276117">
              <w:rPr>
                <w:color w:val="auto"/>
                <w:lang w:val="uk-UA"/>
              </w:rPr>
              <w:t>е</w:t>
            </w:r>
            <w:r w:rsidRPr="00276117">
              <w:rPr>
                <w:color w:val="auto"/>
                <w:lang w:val="uk-UA"/>
              </w:rPr>
              <w:t>дерій</w:t>
            </w:r>
            <w:proofErr w:type="spellEnd"/>
            <w:r w:rsidRPr="00276117">
              <w:rPr>
                <w:color w:val="auto"/>
                <w:lang w:val="uk-UA"/>
              </w:rPr>
              <w:t xml:space="preserve"> Н.О. Сучасні проблеми молекулярної біології. Підручник. Полт</w:t>
            </w:r>
            <w:r w:rsidRPr="00276117">
              <w:rPr>
                <w:color w:val="auto"/>
                <w:lang w:val="uk-UA"/>
              </w:rPr>
              <w:t>а</w:t>
            </w:r>
            <w:r w:rsidRPr="00276117">
              <w:rPr>
                <w:color w:val="auto"/>
                <w:lang w:val="uk-UA"/>
              </w:rPr>
              <w:t>ва, 2016. 395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Запорожан</w:t>
            </w:r>
            <w:proofErr w:type="spellEnd"/>
            <w:r w:rsidRPr="00276117">
              <w:rPr>
                <w:lang w:val="uk-UA"/>
              </w:rPr>
              <w:t xml:space="preserve"> В. М., </w:t>
            </w:r>
            <w:proofErr w:type="spellStart"/>
            <w:r w:rsidRPr="00276117">
              <w:rPr>
                <w:lang w:val="uk-UA"/>
              </w:rPr>
              <w:t>Аряєв</w:t>
            </w:r>
            <w:proofErr w:type="spellEnd"/>
            <w:r w:rsidRPr="00276117">
              <w:rPr>
                <w:lang w:val="uk-UA"/>
              </w:rPr>
              <w:t xml:space="preserve"> М. Л. Біоетика. К.: Здоров'я, 2005. 130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 xml:space="preserve">Карпов О. В., Демидов С. В., </w:t>
            </w:r>
            <w:proofErr w:type="spellStart"/>
            <w:r w:rsidRPr="00276117">
              <w:rPr>
                <w:lang w:val="uk-UA"/>
              </w:rPr>
              <w:t>Кир’яченко</w:t>
            </w:r>
            <w:proofErr w:type="spellEnd"/>
            <w:r w:rsidRPr="00276117">
              <w:rPr>
                <w:lang w:val="uk-UA"/>
              </w:rPr>
              <w:t xml:space="preserve"> С. С. Клітинна та генна інжен</w:t>
            </w:r>
            <w:r w:rsidRPr="00276117">
              <w:rPr>
                <w:lang w:val="uk-UA"/>
              </w:rPr>
              <w:t>е</w:t>
            </w:r>
            <w:r w:rsidRPr="00276117">
              <w:rPr>
                <w:lang w:val="uk-UA"/>
              </w:rPr>
              <w:t xml:space="preserve">рія: Підручник. К.: </w:t>
            </w:r>
            <w:proofErr w:type="spellStart"/>
            <w:r w:rsidRPr="00276117">
              <w:rPr>
                <w:lang w:val="uk-UA"/>
              </w:rPr>
              <w:t>Фітосоціоцентр</w:t>
            </w:r>
            <w:proofErr w:type="spellEnd"/>
            <w:r w:rsidRPr="00276117">
              <w:rPr>
                <w:lang w:val="uk-UA"/>
              </w:rPr>
              <w:t>, 2010. 208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 xml:space="preserve">Малишев В., </w:t>
            </w:r>
            <w:proofErr w:type="spellStart"/>
            <w:r w:rsidRPr="00276117">
              <w:rPr>
                <w:lang w:val="uk-UA"/>
              </w:rPr>
              <w:t>Кущевська</w:t>
            </w:r>
            <w:proofErr w:type="spellEnd"/>
            <w:r w:rsidRPr="00276117">
              <w:rPr>
                <w:lang w:val="uk-UA"/>
              </w:rPr>
              <w:t xml:space="preserve"> Н., </w:t>
            </w:r>
            <w:proofErr w:type="spellStart"/>
            <w:r w:rsidRPr="00276117">
              <w:rPr>
                <w:lang w:val="uk-UA"/>
              </w:rPr>
              <w:t>Папроцька</w:t>
            </w:r>
            <w:proofErr w:type="spellEnd"/>
            <w:r w:rsidRPr="00276117">
              <w:rPr>
                <w:lang w:val="uk-UA"/>
              </w:rPr>
              <w:t xml:space="preserve"> О., Терещенко О. </w:t>
            </w:r>
            <w:proofErr w:type="spellStart"/>
            <w:r w:rsidRPr="00276117">
              <w:rPr>
                <w:lang w:val="uk-UA"/>
              </w:rPr>
              <w:t>Наноматеріали</w:t>
            </w:r>
            <w:proofErr w:type="spellEnd"/>
            <w:r w:rsidRPr="00276117">
              <w:rPr>
                <w:lang w:val="uk-UA"/>
              </w:rPr>
              <w:t xml:space="preserve"> та </w:t>
            </w:r>
            <w:proofErr w:type="spellStart"/>
            <w:r w:rsidRPr="00276117">
              <w:rPr>
                <w:lang w:val="uk-UA"/>
              </w:rPr>
              <w:t>нанотехн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логії</w:t>
            </w:r>
            <w:proofErr w:type="spellEnd"/>
            <w:r w:rsidRPr="00276117">
              <w:rPr>
                <w:lang w:val="uk-UA"/>
              </w:rPr>
              <w:t xml:space="preserve">: </w:t>
            </w:r>
            <w:proofErr w:type="spellStart"/>
            <w:r w:rsidRPr="00276117">
              <w:rPr>
                <w:lang w:val="uk-UA"/>
              </w:rPr>
              <w:t>навч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посіб</w:t>
            </w:r>
            <w:proofErr w:type="spellEnd"/>
            <w:r w:rsidRPr="00276117">
              <w:rPr>
                <w:lang w:val="uk-UA"/>
              </w:rPr>
              <w:t>. Київ: Університет "Україна", 2018. 140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Околітенко</w:t>
            </w:r>
            <w:proofErr w:type="spellEnd"/>
            <w:r w:rsidRPr="00276117">
              <w:rPr>
                <w:lang w:val="uk-UA"/>
              </w:rPr>
              <w:t xml:space="preserve"> Н. І., Гродзинський Д.М. Основи системної біології. </w:t>
            </w:r>
            <w:proofErr w:type="spellStart"/>
            <w:r w:rsidRPr="00276117">
              <w:rPr>
                <w:lang w:val="uk-UA"/>
              </w:rPr>
              <w:t>Н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>вч.посібн</w:t>
            </w:r>
            <w:proofErr w:type="spellEnd"/>
            <w:r w:rsidRPr="00276117">
              <w:rPr>
                <w:lang w:val="uk-UA"/>
              </w:rPr>
              <w:t xml:space="preserve">. для </w:t>
            </w:r>
            <w:proofErr w:type="spellStart"/>
            <w:r w:rsidRPr="00276117">
              <w:rPr>
                <w:lang w:val="uk-UA"/>
              </w:rPr>
              <w:t>студ</w:t>
            </w:r>
            <w:proofErr w:type="spellEnd"/>
            <w:r w:rsidRPr="00276117">
              <w:rPr>
                <w:lang w:val="uk-UA"/>
              </w:rPr>
              <w:t xml:space="preserve">. вищих </w:t>
            </w:r>
            <w:proofErr w:type="spellStart"/>
            <w:r w:rsidRPr="00276117">
              <w:rPr>
                <w:lang w:val="uk-UA"/>
              </w:rPr>
              <w:t>навч.закладів</w:t>
            </w:r>
            <w:proofErr w:type="spellEnd"/>
            <w:r w:rsidRPr="00276117">
              <w:rPr>
                <w:lang w:val="uk-UA"/>
              </w:rPr>
              <w:t>., К.:«Либідь», 2005. 357с.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глікобіології</w:t>
            </w:r>
            <w:proofErr w:type="spellEnd"/>
            <w:r w:rsidRPr="00276117">
              <w:rPr>
                <w:lang w:val="uk-UA"/>
              </w:rPr>
              <w:t xml:space="preserve">: монографія [Н.О. Сибірна, А.І. </w:t>
            </w:r>
            <w:proofErr w:type="spellStart"/>
            <w:r w:rsidRPr="00276117">
              <w:rPr>
                <w:lang w:val="uk-UA"/>
              </w:rPr>
              <w:t>Шевцова</w:t>
            </w:r>
            <w:proofErr w:type="spellEnd"/>
            <w:r w:rsidRPr="00276117">
              <w:rPr>
                <w:lang w:val="uk-UA"/>
              </w:rPr>
              <w:t xml:space="preserve">, Г.О. </w:t>
            </w:r>
            <w:proofErr w:type="spellStart"/>
            <w:r w:rsidRPr="00276117">
              <w:rPr>
                <w:lang w:val="uk-UA"/>
              </w:rPr>
              <w:t>Ушакова</w:t>
            </w:r>
            <w:proofErr w:type="spellEnd"/>
            <w:r w:rsidRPr="00276117">
              <w:rPr>
                <w:lang w:val="uk-UA"/>
              </w:rPr>
              <w:t xml:space="preserve">, І.В. </w:t>
            </w:r>
            <w:proofErr w:type="spellStart"/>
            <w:r w:rsidRPr="00276117">
              <w:rPr>
                <w:lang w:val="uk-UA"/>
              </w:rPr>
              <w:t>Бр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дяк</w:t>
            </w:r>
            <w:proofErr w:type="spellEnd"/>
            <w:r w:rsidRPr="00276117">
              <w:rPr>
                <w:lang w:val="uk-UA"/>
              </w:rPr>
              <w:t xml:space="preserve">, І.Ю. </w:t>
            </w:r>
            <w:proofErr w:type="spellStart"/>
            <w:r w:rsidRPr="00276117">
              <w:rPr>
                <w:lang w:val="uk-UA"/>
              </w:rPr>
              <w:t>Письменецька</w:t>
            </w:r>
            <w:proofErr w:type="spellEnd"/>
            <w:r w:rsidRPr="00276117">
              <w:rPr>
                <w:lang w:val="uk-UA"/>
              </w:rPr>
              <w:t xml:space="preserve">]; </w:t>
            </w:r>
            <w:r>
              <w:rPr>
                <w:lang w:val="uk-UA"/>
              </w:rPr>
              <w:t xml:space="preserve">за ред. проф. Н. О. Сибірної. </w:t>
            </w:r>
            <w:r w:rsidRPr="00276117">
              <w:rPr>
                <w:lang w:val="uk-UA"/>
              </w:rPr>
              <w:t xml:space="preserve">Львів : </w:t>
            </w:r>
            <w:r>
              <w:rPr>
                <w:lang w:val="uk-UA"/>
              </w:rPr>
              <w:t xml:space="preserve">ЛНУ імені Івана Франка, 2015. </w:t>
            </w:r>
            <w:r w:rsidRPr="00276117">
              <w:rPr>
                <w:lang w:val="uk-UA"/>
              </w:rPr>
              <w:t>492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>Системні дослідження навколишнього середовища. Корпоративні екол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гічні системи, хімічна екологія:</w:t>
            </w:r>
            <w:r>
              <w:rPr>
                <w:lang w:val="uk-UA"/>
              </w:rPr>
              <w:t xml:space="preserve"> </w:t>
            </w:r>
            <w:r w:rsidRPr="00276117">
              <w:rPr>
                <w:lang w:val="uk-UA"/>
              </w:rPr>
              <w:t xml:space="preserve">підручник / </w:t>
            </w:r>
            <w:proofErr w:type="spellStart"/>
            <w:r w:rsidRPr="00276117">
              <w:rPr>
                <w:lang w:val="uk-UA"/>
              </w:rPr>
              <w:t>Моисеев</w:t>
            </w:r>
            <w:proofErr w:type="spellEnd"/>
            <w:r w:rsidRPr="00276117">
              <w:rPr>
                <w:lang w:val="uk-UA"/>
              </w:rPr>
              <w:t xml:space="preserve"> В. та ін. Суми: Ун</w:t>
            </w:r>
            <w:r w:rsidRPr="00276117">
              <w:rPr>
                <w:lang w:val="uk-UA"/>
              </w:rPr>
              <w:t>і</w:t>
            </w:r>
            <w:r w:rsidRPr="00276117">
              <w:rPr>
                <w:lang w:val="uk-UA"/>
              </w:rPr>
              <w:t>верситетська книга, 2018. 460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 xml:space="preserve">Столяр О. Молекулярна біологія: </w:t>
            </w:r>
            <w:proofErr w:type="spellStart"/>
            <w:r w:rsidRPr="00276117">
              <w:rPr>
                <w:lang w:val="uk-UA"/>
              </w:rPr>
              <w:t>навч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посіб</w:t>
            </w:r>
            <w:proofErr w:type="spellEnd"/>
            <w:r w:rsidRPr="00276117">
              <w:rPr>
                <w:lang w:val="uk-UA"/>
              </w:rPr>
              <w:t>. Київ: КНТ, 2015. 226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Трохимчук</w:t>
            </w:r>
            <w:proofErr w:type="spellEnd"/>
            <w:r w:rsidRPr="00276117">
              <w:rPr>
                <w:lang w:val="uk-UA"/>
              </w:rPr>
              <w:t xml:space="preserve"> І., </w:t>
            </w:r>
            <w:proofErr w:type="spellStart"/>
            <w:r w:rsidRPr="00276117">
              <w:rPr>
                <w:lang w:val="uk-UA"/>
              </w:rPr>
              <w:t>Плюта</w:t>
            </w:r>
            <w:proofErr w:type="spellEnd"/>
            <w:r w:rsidRPr="00276117">
              <w:rPr>
                <w:lang w:val="uk-UA"/>
              </w:rPr>
              <w:t xml:space="preserve"> Н., Логвиненко І., </w:t>
            </w:r>
            <w:proofErr w:type="spellStart"/>
            <w:r w:rsidRPr="00276117">
              <w:rPr>
                <w:lang w:val="uk-UA"/>
              </w:rPr>
              <w:t>Сачук</w:t>
            </w:r>
            <w:proofErr w:type="spellEnd"/>
            <w:r w:rsidRPr="00276117">
              <w:rPr>
                <w:lang w:val="uk-UA"/>
              </w:rPr>
              <w:t xml:space="preserve"> Р. Біотехнологія з основ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 xml:space="preserve">ми екології: </w:t>
            </w:r>
            <w:proofErr w:type="spellStart"/>
            <w:r w:rsidRPr="00276117">
              <w:rPr>
                <w:lang w:val="uk-UA"/>
              </w:rPr>
              <w:t>н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>вч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посіб</w:t>
            </w:r>
            <w:proofErr w:type="spellEnd"/>
            <w:r w:rsidRPr="00276117">
              <w:rPr>
                <w:lang w:val="uk-UA"/>
              </w:rPr>
              <w:t>. Київ: Кондор, 2019. 304 с.</w:t>
            </w:r>
          </w:p>
          <w:p w:rsidR="004A10B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 xml:space="preserve">Функціональна біохімія: підручник: [для </w:t>
            </w:r>
            <w:proofErr w:type="spellStart"/>
            <w:r w:rsidRPr="00276117">
              <w:rPr>
                <w:lang w:val="uk-UA"/>
              </w:rPr>
              <w:t>студ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вищ</w:t>
            </w:r>
            <w:proofErr w:type="spellEnd"/>
            <w:r w:rsidRPr="00276117">
              <w:rPr>
                <w:lang w:val="uk-UA"/>
              </w:rPr>
              <w:t xml:space="preserve">.  </w:t>
            </w:r>
            <w:proofErr w:type="spellStart"/>
            <w:r w:rsidRPr="00276117">
              <w:rPr>
                <w:lang w:val="uk-UA"/>
              </w:rPr>
              <w:t>навч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закл</w:t>
            </w:r>
            <w:proofErr w:type="spellEnd"/>
            <w:r w:rsidRPr="00276117">
              <w:rPr>
                <w:lang w:val="uk-UA"/>
              </w:rPr>
              <w:t>. ] / [Сиб</w:t>
            </w:r>
            <w:r w:rsidRPr="00276117">
              <w:rPr>
                <w:lang w:val="uk-UA"/>
              </w:rPr>
              <w:t>і</w:t>
            </w:r>
            <w:r w:rsidRPr="00276117">
              <w:rPr>
                <w:lang w:val="uk-UA"/>
              </w:rPr>
              <w:t xml:space="preserve">рна Н.О. , </w:t>
            </w:r>
            <w:proofErr w:type="spellStart"/>
            <w:r w:rsidRPr="00276117">
              <w:rPr>
                <w:lang w:val="uk-UA"/>
              </w:rPr>
              <w:t>Га</w:t>
            </w:r>
            <w:r w:rsidRPr="00276117">
              <w:rPr>
                <w:lang w:val="uk-UA"/>
              </w:rPr>
              <w:t>ч</w:t>
            </w:r>
            <w:r w:rsidRPr="00276117">
              <w:rPr>
                <w:lang w:val="uk-UA"/>
              </w:rPr>
              <w:t>кова</w:t>
            </w:r>
            <w:proofErr w:type="spellEnd"/>
            <w:r w:rsidRPr="00276117">
              <w:rPr>
                <w:lang w:val="uk-UA"/>
              </w:rPr>
              <w:t xml:space="preserve"> Г.Я., </w:t>
            </w:r>
            <w:proofErr w:type="spellStart"/>
            <w:r w:rsidRPr="00276117">
              <w:rPr>
                <w:lang w:val="uk-UA"/>
              </w:rPr>
              <w:t>Бродяк</w:t>
            </w:r>
            <w:proofErr w:type="spellEnd"/>
            <w:r w:rsidRPr="00276117">
              <w:rPr>
                <w:lang w:val="uk-UA"/>
              </w:rPr>
              <w:t xml:space="preserve"> І.В., та ін.]; за ред.. проф. Сибірної Н.О. – Львів : ЛНУ імені Івана Франка, 2018. – 644с. – (Серія «Біологічні Ст</w:t>
            </w:r>
            <w:r w:rsidRPr="00276117">
              <w:rPr>
                <w:lang w:val="uk-UA"/>
              </w:rPr>
              <w:t>у</w:t>
            </w:r>
            <w:r w:rsidRPr="00276117">
              <w:rPr>
                <w:lang w:val="uk-UA"/>
              </w:rPr>
              <w:t>дії» ).</w:t>
            </w:r>
          </w:p>
          <w:p w:rsidR="004A10B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CF2280">
              <w:rPr>
                <w:lang w:val="uk-UA"/>
              </w:rPr>
              <w:t>Фільченков</w:t>
            </w:r>
            <w:proofErr w:type="spellEnd"/>
            <w:r w:rsidRPr="00CF2280">
              <w:rPr>
                <w:lang w:val="uk-UA"/>
              </w:rPr>
              <w:t xml:space="preserve"> О. О., Стойка Р. С. </w:t>
            </w:r>
            <w:proofErr w:type="spellStart"/>
            <w:r w:rsidRPr="00CF2280">
              <w:rPr>
                <w:lang w:val="uk-UA"/>
              </w:rPr>
              <w:t>Апоптоз</w:t>
            </w:r>
            <w:proofErr w:type="spellEnd"/>
            <w:r w:rsidRPr="00CF2280">
              <w:rPr>
                <w:lang w:val="uk-UA"/>
              </w:rPr>
              <w:t xml:space="preserve"> і рак: від теорії до практики. Т</w:t>
            </w:r>
            <w:r w:rsidRPr="00CF2280">
              <w:rPr>
                <w:lang w:val="uk-UA"/>
              </w:rPr>
              <w:t>е</w:t>
            </w:r>
            <w:r w:rsidRPr="00CF2280">
              <w:rPr>
                <w:lang w:val="uk-UA"/>
              </w:rPr>
              <w:t xml:space="preserve">рнопіль.: </w:t>
            </w:r>
            <w:proofErr w:type="spellStart"/>
            <w:r w:rsidRPr="00CF2280">
              <w:rPr>
                <w:lang w:val="uk-UA"/>
              </w:rPr>
              <w:t>Ук</w:t>
            </w:r>
            <w:r w:rsidRPr="00CF2280">
              <w:rPr>
                <w:lang w:val="uk-UA"/>
              </w:rPr>
              <w:t>р</w:t>
            </w:r>
            <w:r w:rsidRPr="00CF2280">
              <w:rPr>
                <w:lang w:val="uk-UA"/>
              </w:rPr>
              <w:t>медкнига</w:t>
            </w:r>
            <w:proofErr w:type="spellEnd"/>
            <w:r w:rsidRPr="00CF2280">
              <w:rPr>
                <w:lang w:val="uk-UA"/>
              </w:rPr>
              <w:t>, 2006. 524 с.</w:t>
            </w:r>
          </w:p>
          <w:p w:rsidR="004A10B7" w:rsidRPr="00276117" w:rsidRDefault="004A10B7" w:rsidP="008265E6">
            <w:pPr>
              <w:numPr>
                <w:ilvl w:val="0"/>
                <w:numId w:val="9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Mader</w:t>
            </w:r>
            <w:proofErr w:type="spellEnd"/>
            <w:r w:rsidRPr="00276117">
              <w:rPr>
                <w:lang w:val="uk-UA"/>
              </w:rPr>
              <w:t xml:space="preserve"> S.S. </w:t>
            </w:r>
            <w:proofErr w:type="spellStart"/>
            <w:r w:rsidRPr="00276117">
              <w:rPr>
                <w:lang w:val="uk-UA"/>
              </w:rPr>
              <w:t>Biology</w:t>
            </w:r>
            <w:proofErr w:type="spellEnd"/>
            <w:r w:rsidRPr="00276117">
              <w:rPr>
                <w:lang w:val="uk-UA"/>
              </w:rPr>
              <w:t xml:space="preserve">. 9th </w:t>
            </w:r>
            <w:proofErr w:type="spellStart"/>
            <w:r w:rsidRPr="00276117">
              <w:rPr>
                <w:lang w:val="uk-UA"/>
              </w:rPr>
              <w:t>ed</w:t>
            </w:r>
            <w:proofErr w:type="spellEnd"/>
            <w:r w:rsidRPr="00276117">
              <w:rPr>
                <w:lang w:val="uk-UA"/>
              </w:rPr>
              <w:t xml:space="preserve">. McGraw-Hill </w:t>
            </w:r>
            <w:proofErr w:type="spellStart"/>
            <w:r w:rsidRPr="00276117">
              <w:rPr>
                <w:lang w:val="uk-UA"/>
              </w:rPr>
              <w:t>Science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Engineering</w:t>
            </w:r>
            <w:proofErr w:type="spellEnd"/>
            <w:r w:rsidRPr="00276117">
              <w:rPr>
                <w:lang w:val="uk-UA"/>
              </w:rPr>
              <w:t>, 2007. 952 p.</w:t>
            </w:r>
          </w:p>
          <w:p w:rsidR="004A10B7" w:rsidRPr="00276117" w:rsidRDefault="004A10B7" w:rsidP="008265E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A10B7" w:rsidRPr="00276117" w:rsidRDefault="004A10B7" w:rsidP="008265E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76117">
              <w:rPr>
                <w:color w:val="auto"/>
                <w:lang w:val="uk-UA" w:eastAsia="uk-UA"/>
              </w:rPr>
              <w:t>Додаткова література: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Атаман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 О.В. Патологічна фізіологія в запитаннях і відповідях. Вінн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и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ця: Нова книга, 2007. С. 264–271.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szCs w:val="22"/>
                <w:lang w:val="uk-UA"/>
              </w:rPr>
              <w:t xml:space="preserve">Васильєв О., </w:t>
            </w:r>
            <w:proofErr w:type="spellStart"/>
            <w:r w:rsidRPr="004A10B7">
              <w:rPr>
                <w:szCs w:val="22"/>
                <w:lang w:val="uk-UA"/>
              </w:rPr>
              <w:t>Чьочь</w:t>
            </w:r>
            <w:proofErr w:type="spellEnd"/>
            <w:r w:rsidRPr="004A10B7">
              <w:rPr>
                <w:szCs w:val="22"/>
                <w:lang w:val="uk-UA"/>
              </w:rPr>
              <w:t xml:space="preserve"> В. Системи пошуку наукової інформації. </w:t>
            </w:r>
            <w:r w:rsidRPr="004A10B7">
              <w:rPr>
                <w:i/>
                <w:szCs w:val="22"/>
                <w:lang w:val="uk-UA"/>
              </w:rPr>
              <w:t>Нові інф</w:t>
            </w:r>
            <w:r w:rsidRPr="004A10B7">
              <w:rPr>
                <w:i/>
                <w:szCs w:val="22"/>
                <w:lang w:val="uk-UA"/>
              </w:rPr>
              <w:t>о</w:t>
            </w:r>
            <w:r w:rsidRPr="004A10B7">
              <w:rPr>
                <w:i/>
                <w:szCs w:val="22"/>
                <w:lang w:val="uk-UA"/>
              </w:rPr>
              <w:t>рмаційні техн</w:t>
            </w:r>
            <w:r w:rsidRPr="004A10B7">
              <w:rPr>
                <w:i/>
                <w:szCs w:val="22"/>
                <w:lang w:val="uk-UA"/>
              </w:rPr>
              <w:t>о</w:t>
            </w:r>
            <w:r w:rsidRPr="004A10B7">
              <w:rPr>
                <w:i/>
                <w:szCs w:val="22"/>
                <w:lang w:val="uk-UA"/>
              </w:rPr>
              <w:t>логії</w:t>
            </w:r>
            <w:r w:rsidRPr="004A10B7">
              <w:rPr>
                <w:szCs w:val="22"/>
                <w:lang w:val="uk-UA"/>
              </w:rPr>
              <w:t>. 2009. 44 (2). С. 11–16.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Дворяшина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И. А.,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Великородная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Ю. И.,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Почепцов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А. Я., Федорова О. В.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Совр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менный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взгляд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на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механизмы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и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классификацию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клеточной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гибели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4A10B7">
              <w:rPr>
                <w:rFonts w:ascii="Times New Roman" w:hAnsi="Times New Roman" w:cs="Times New Roman"/>
                <w:i/>
                <w:sz w:val="24"/>
                <w:lang w:val="uk-UA"/>
              </w:rPr>
              <w:t>Вестник</w:t>
            </w:r>
            <w:proofErr w:type="spellEnd"/>
            <w:r w:rsidRPr="004A10B7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i/>
                <w:sz w:val="24"/>
                <w:lang w:val="uk-UA"/>
              </w:rPr>
              <w:t>В</w:t>
            </w:r>
            <w:r w:rsidRPr="004A10B7">
              <w:rPr>
                <w:rFonts w:ascii="Times New Roman" w:hAnsi="Times New Roman" w:cs="Times New Roman"/>
                <w:i/>
                <w:sz w:val="24"/>
                <w:lang w:val="uk-UA"/>
              </w:rPr>
              <w:t>о</w:t>
            </w:r>
            <w:r w:rsidRPr="004A10B7">
              <w:rPr>
                <w:rFonts w:ascii="Times New Roman" w:hAnsi="Times New Roman" w:cs="Times New Roman"/>
                <w:i/>
                <w:sz w:val="24"/>
                <w:lang w:val="uk-UA"/>
              </w:rPr>
              <w:t>лгГМУ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. 2016.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Вып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. 3(59). С. 137–139.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Кунах В.А. Мобільні генетичні елементи і пластичність геному ро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с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лин. Київ: Логос, 2013. 288 с.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Кундієв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Ю. І. Біоетика в Україні: стан та перспективи. Другий націон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льний конгрес з біоетики з міжнародною участю. Київ, 2004. С. 25–28.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Кундієв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Ю.,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Дембновецький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О., Чащин М., Рудий Р. Біоетика – новий ступінь інтеграції природничих і гуманітарних наук.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Вісн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. НАН Укр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їни. 2002. № 11. С. 11–17.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Кундієв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Ю.І. Біоетика – шлях до більш майбутнього. Четвертий націон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льний конгрес з біоетики з міжнародною участю. Київ, 2010. С. 28–30.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proofErr w:type="spellStart"/>
            <w:r w:rsidRPr="004A10B7">
              <w:rPr>
                <w:szCs w:val="22"/>
                <w:lang w:val="uk-UA"/>
              </w:rPr>
              <w:t>Левенко</w:t>
            </w:r>
            <w:proofErr w:type="spellEnd"/>
            <w:r w:rsidRPr="004A10B7">
              <w:rPr>
                <w:szCs w:val="22"/>
                <w:lang w:val="uk-UA"/>
              </w:rPr>
              <w:t xml:space="preserve"> Б.А. </w:t>
            </w:r>
            <w:proofErr w:type="spellStart"/>
            <w:r w:rsidRPr="004A10B7">
              <w:rPr>
                <w:szCs w:val="22"/>
                <w:lang w:val="uk-UA"/>
              </w:rPr>
              <w:t>Генетически</w:t>
            </w:r>
            <w:proofErr w:type="spellEnd"/>
            <w:r w:rsidRPr="004A10B7">
              <w:rPr>
                <w:szCs w:val="22"/>
                <w:lang w:val="uk-UA"/>
              </w:rPr>
              <w:t xml:space="preserve"> </w:t>
            </w:r>
            <w:proofErr w:type="spellStart"/>
            <w:r w:rsidRPr="004A10B7">
              <w:rPr>
                <w:szCs w:val="22"/>
                <w:lang w:val="uk-UA"/>
              </w:rPr>
              <w:t>модифицированные</w:t>
            </w:r>
            <w:proofErr w:type="spellEnd"/>
            <w:r w:rsidRPr="004A10B7">
              <w:rPr>
                <w:szCs w:val="22"/>
                <w:lang w:val="uk-UA"/>
              </w:rPr>
              <w:t xml:space="preserve"> (</w:t>
            </w:r>
            <w:proofErr w:type="spellStart"/>
            <w:r w:rsidRPr="004A10B7">
              <w:rPr>
                <w:szCs w:val="22"/>
                <w:lang w:val="uk-UA"/>
              </w:rPr>
              <w:t>трансгенные</w:t>
            </w:r>
            <w:proofErr w:type="spellEnd"/>
            <w:r w:rsidRPr="004A10B7">
              <w:rPr>
                <w:szCs w:val="22"/>
                <w:lang w:val="uk-UA"/>
              </w:rPr>
              <w:t xml:space="preserve">) </w:t>
            </w:r>
            <w:proofErr w:type="spellStart"/>
            <w:r w:rsidRPr="004A10B7">
              <w:rPr>
                <w:szCs w:val="22"/>
                <w:lang w:val="uk-UA"/>
              </w:rPr>
              <w:t>растения</w:t>
            </w:r>
            <w:proofErr w:type="spellEnd"/>
            <w:r w:rsidRPr="004A10B7">
              <w:rPr>
                <w:szCs w:val="22"/>
                <w:lang w:val="uk-UA"/>
              </w:rPr>
              <w:t xml:space="preserve">: </w:t>
            </w:r>
            <w:proofErr w:type="spellStart"/>
            <w:r w:rsidRPr="004A10B7">
              <w:rPr>
                <w:szCs w:val="22"/>
                <w:lang w:val="uk-UA"/>
              </w:rPr>
              <w:t>моно</w:t>
            </w:r>
            <w:r w:rsidRPr="004A10B7">
              <w:rPr>
                <w:szCs w:val="22"/>
                <w:lang w:val="uk-UA"/>
              </w:rPr>
              <w:t>г</w:t>
            </w:r>
            <w:r w:rsidRPr="004A10B7">
              <w:rPr>
                <w:szCs w:val="22"/>
                <w:lang w:val="uk-UA"/>
              </w:rPr>
              <w:t>рафия</w:t>
            </w:r>
            <w:proofErr w:type="spellEnd"/>
            <w:r w:rsidRPr="004A10B7">
              <w:rPr>
                <w:szCs w:val="22"/>
                <w:lang w:val="uk-UA"/>
              </w:rPr>
              <w:t xml:space="preserve">. </w:t>
            </w:r>
            <w:proofErr w:type="spellStart"/>
            <w:r w:rsidRPr="004A10B7">
              <w:rPr>
                <w:szCs w:val="22"/>
                <w:lang w:val="uk-UA"/>
              </w:rPr>
              <w:t>Киев</w:t>
            </w:r>
            <w:proofErr w:type="spellEnd"/>
            <w:r w:rsidRPr="004A10B7">
              <w:rPr>
                <w:szCs w:val="22"/>
                <w:lang w:val="uk-UA"/>
              </w:rPr>
              <w:t>: наукова думка, 2010. 429 c.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Лисиця А. Біохімія. Практикум: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навч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.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посіб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. Суми: Університетська кн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и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га, 2019. 240 с.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Луговская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 С.А., Морозова В.Т.,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Почтарь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 М.Е.,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Долгов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 В.В.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Ла-бораторная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г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е</w:t>
            </w:r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матология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. М.;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Тверь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 xml:space="preserve">: </w:t>
            </w:r>
            <w:proofErr w:type="spellStart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Триада</w:t>
            </w:r>
            <w:proofErr w:type="spellEnd"/>
            <w:r w:rsidRPr="004A10B7"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  <w:t>, 2006. 224 с.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szCs w:val="22"/>
                <w:lang w:val="uk-UA"/>
              </w:rPr>
              <w:t xml:space="preserve">Медична біологія / за ред. В. П. Пішака, Ю. І. </w:t>
            </w:r>
            <w:proofErr w:type="spellStart"/>
            <w:r w:rsidRPr="004A10B7">
              <w:rPr>
                <w:szCs w:val="22"/>
                <w:lang w:val="uk-UA"/>
              </w:rPr>
              <w:t>Бажори</w:t>
            </w:r>
            <w:proofErr w:type="spellEnd"/>
            <w:r w:rsidRPr="004A10B7">
              <w:rPr>
                <w:szCs w:val="22"/>
                <w:lang w:val="uk-UA"/>
              </w:rPr>
              <w:t>. Вінниця: Нова книга, 2009. 608 с.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color w:val="auto"/>
                <w:szCs w:val="22"/>
                <w:lang w:val="uk-UA"/>
              </w:rPr>
              <w:t>Москаленко В. Ф., Попов М. В. Біоетика: філософсько-методологічні та соці</w:t>
            </w:r>
            <w:r w:rsidRPr="004A10B7">
              <w:rPr>
                <w:color w:val="auto"/>
                <w:szCs w:val="22"/>
                <w:lang w:val="uk-UA"/>
              </w:rPr>
              <w:t>а</w:t>
            </w:r>
            <w:r w:rsidRPr="004A10B7">
              <w:rPr>
                <w:color w:val="auto"/>
                <w:szCs w:val="22"/>
                <w:lang w:val="uk-UA"/>
              </w:rPr>
              <w:t>льно-медичні проблеми. Вінниця: Нова Книга, 2005. 206 с.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szCs w:val="22"/>
                <w:lang w:val="uk-UA"/>
              </w:rPr>
              <w:t>Найкращі пошукові системи та електронні бібліотеки. https://studway.com.ua/poshukovi-sistemi/</w:t>
            </w:r>
          </w:p>
          <w:p w:rsidR="004A10B7" w:rsidRP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lang w:val="uk-UA" w:eastAsia="uk-UA"/>
              </w:rPr>
            </w:pPr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Основи біоетики: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учеб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пособие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/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под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 ред. Я. С.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Яскевич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 xml:space="preserve">, С. Д. Денисова. Мінськ: </w:t>
            </w:r>
            <w:proofErr w:type="spellStart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Висш</w:t>
            </w:r>
            <w:proofErr w:type="spellEnd"/>
            <w:r w:rsidRPr="004A10B7">
              <w:rPr>
                <w:rFonts w:ascii="Times New Roman" w:hAnsi="Times New Roman" w:cs="Times New Roman"/>
                <w:sz w:val="24"/>
                <w:lang w:val="uk-UA"/>
              </w:rPr>
              <w:t>. шк., 2009. 324 с.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szCs w:val="22"/>
                <w:lang w:val="uk-UA"/>
              </w:rPr>
              <w:t>Основи екології: навколишнє середовище і техногенний вплив: підру</w:t>
            </w:r>
            <w:r w:rsidRPr="004A10B7">
              <w:rPr>
                <w:szCs w:val="22"/>
                <w:lang w:val="uk-UA"/>
              </w:rPr>
              <w:t>ч</w:t>
            </w:r>
            <w:r w:rsidRPr="004A10B7">
              <w:rPr>
                <w:szCs w:val="22"/>
                <w:lang w:val="uk-UA"/>
              </w:rPr>
              <w:t xml:space="preserve">ник / Я. П. </w:t>
            </w:r>
            <w:proofErr w:type="spellStart"/>
            <w:r w:rsidRPr="004A10B7">
              <w:rPr>
                <w:szCs w:val="22"/>
                <w:lang w:val="uk-UA"/>
              </w:rPr>
              <w:t>Ск</w:t>
            </w:r>
            <w:r w:rsidRPr="004A10B7">
              <w:rPr>
                <w:szCs w:val="22"/>
                <w:lang w:val="uk-UA"/>
              </w:rPr>
              <w:t>о</w:t>
            </w:r>
            <w:r w:rsidRPr="004A10B7">
              <w:rPr>
                <w:szCs w:val="22"/>
                <w:lang w:val="uk-UA"/>
              </w:rPr>
              <w:t>робогатий</w:t>
            </w:r>
            <w:proofErr w:type="spellEnd"/>
            <w:r w:rsidRPr="004A10B7">
              <w:rPr>
                <w:szCs w:val="22"/>
                <w:lang w:val="uk-UA"/>
              </w:rPr>
              <w:t xml:space="preserve"> [та ін.]. Львів : Новий Світ-2000, 2011. 221 с.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r w:rsidRPr="004A10B7">
              <w:rPr>
                <w:szCs w:val="22"/>
                <w:lang w:val="uk-UA"/>
              </w:rPr>
              <w:t>Пошукові системи наукової інформації. http://library2.stu.cn.ua/na_dopomogu_naukovcyu/poshukovi_sistemi_naukovoi_informacii/</w:t>
            </w:r>
          </w:p>
          <w:p w:rsidR="004A10B7" w:rsidRP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szCs w:val="22"/>
                <w:lang w:val="uk-UA"/>
              </w:rPr>
            </w:pPr>
            <w:proofErr w:type="spellStart"/>
            <w:r w:rsidRPr="004A10B7">
              <w:rPr>
                <w:szCs w:val="22"/>
                <w:lang w:val="uk-UA"/>
              </w:rPr>
              <w:t>Шмід</w:t>
            </w:r>
            <w:proofErr w:type="spellEnd"/>
            <w:r w:rsidRPr="004A10B7">
              <w:rPr>
                <w:szCs w:val="22"/>
                <w:lang w:val="uk-UA"/>
              </w:rPr>
              <w:t xml:space="preserve"> Р. </w:t>
            </w:r>
            <w:proofErr w:type="spellStart"/>
            <w:r w:rsidRPr="004A10B7">
              <w:rPr>
                <w:szCs w:val="22"/>
                <w:lang w:val="uk-UA"/>
              </w:rPr>
              <w:t>Наглядная</w:t>
            </w:r>
            <w:proofErr w:type="spellEnd"/>
            <w:r w:rsidRPr="004A10B7">
              <w:rPr>
                <w:szCs w:val="22"/>
                <w:lang w:val="uk-UA"/>
              </w:rPr>
              <w:t xml:space="preserve"> </w:t>
            </w:r>
            <w:proofErr w:type="spellStart"/>
            <w:r w:rsidRPr="004A10B7">
              <w:rPr>
                <w:szCs w:val="22"/>
                <w:lang w:val="uk-UA"/>
              </w:rPr>
              <w:t>биотехнология</w:t>
            </w:r>
            <w:proofErr w:type="spellEnd"/>
            <w:r w:rsidRPr="004A10B7">
              <w:rPr>
                <w:szCs w:val="22"/>
                <w:lang w:val="uk-UA"/>
              </w:rPr>
              <w:t xml:space="preserve"> и </w:t>
            </w:r>
            <w:proofErr w:type="spellStart"/>
            <w:r w:rsidRPr="004A10B7">
              <w:rPr>
                <w:szCs w:val="22"/>
                <w:lang w:val="uk-UA"/>
              </w:rPr>
              <w:t>генетическая</w:t>
            </w:r>
            <w:proofErr w:type="spellEnd"/>
            <w:r w:rsidRPr="004A10B7">
              <w:rPr>
                <w:szCs w:val="22"/>
                <w:lang w:val="uk-UA"/>
              </w:rPr>
              <w:t xml:space="preserve"> </w:t>
            </w:r>
            <w:proofErr w:type="spellStart"/>
            <w:r w:rsidRPr="004A10B7">
              <w:rPr>
                <w:szCs w:val="22"/>
                <w:lang w:val="uk-UA"/>
              </w:rPr>
              <w:t>инженерия</w:t>
            </w:r>
            <w:proofErr w:type="spellEnd"/>
            <w:r w:rsidRPr="004A10B7">
              <w:rPr>
                <w:szCs w:val="22"/>
                <w:lang w:val="uk-UA"/>
              </w:rPr>
              <w:t xml:space="preserve"> / пер. А. Вин</w:t>
            </w:r>
            <w:r w:rsidRPr="004A10B7">
              <w:rPr>
                <w:szCs w:val="22"/>
                <w:lang w:val="uk-UA"/>
              </w:rPr>
              <w:t>о</w:t>
            </w:r>
            <w:r w:rsidRPr="004A10B7">
              <w:rPr>
                <w:szCs w:val="22"/>
                <w:lang w:val="uk-UA"/>
              </w:rPr>
              <w:t xml:space="preserve">градова, А. </w:t>
            </w:r>
            <w:proofErr w:type="spellStart"/>
            <w:r w:rsidRPr="004A10B7">
              <w:rPr>
                <w:szCs w:val="22"/>
                <w:lang w:val="uk-UA"/>
              </w:rPr>
              <w:t>Синюшин</w:t>
            </w:r>
            <w:proofErr w:type="spellEnd"/>
            <w:r w:rsidRPr="004A10B7">
              <w:rPr>
                <w:szCs w:val="22"/>
                <w:lang w:val="uk-UA"/>
              </w:rPr>
              <w:t xml:space="preserve">. </w:t>
            </w:r>
            <w:proofErr w:type="spellStart"/>
            <w:r w:rsidRPr="004A10B7">
              <w:rPr>
                <w:szCs w:val="22"/>
                <w:lang w:val="uk-UA"/>
              </w:rPr>
              <w:t>Бином</w:t>
            </w:r>
            <w:proofErr w:type="spellEnd"/>
            <w:r w:rsidRPr="004A10B7">
              <w:rPr>
                <w:szCs w:val="22"/>
                <w:lang w:val="uk-UA"/>
              </w:rPr>
              <w:t xml:space="preserve">. </w:t>
            </w:r>
            <w:proofErr w:type="spellStart"/>
            <w:r w:rsidRPr="004A10B7">
              <w:rPr>
                <w:szCs w:val="22"/>
                <w:lang w:val="uk-UA"/>
              </w:rPr>
              <w:t>Лаборатория</w:t>
            </w:r>
            <w:proofErr w:type="spellEnd"/>
            <w:r w:rsidRPr="004A10B7">
              <w:rPr>
                <w:szCs w:val="22"/>
                <w:lang w:val="uk-UA"/>
              </w:rPr>
              <w:t xml:space="preserve"> знаний, 2014. 328 с.</w:t>
            </w:r>
          </w:p>
          <w:p w:rsidR="004A10B7" w:rsidRPr="00CF2280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hyperlink r:id="rId6" w:history="1">
              <w:proofErr w:type="spellStart"/>
              <w:r w:rsidRPr="00D904B3">
                <w:rPr>
                  <w:rStyle w:val="a5"/>
                  <w:color w:val="auto"/>
                  <w:u w:val="none"/>
                  <w:lang w:val="ru-RU"/>
                </w:rPr>
                <w:t>Akunuru</w:t>
              </w:r>
              <w:proofErr w:type="spellEnd"/>
            </w:hyperlink>
            <w:r w:rsidRPr="00D904B3">
              <w:rPr>
                <w:color w:val="auto"/>
                <w:lang w:val="ru-RU"/>
              </w:rPr>
              <w:t xml:space="preserve"> S., </w:t>
            </w:r>
            <w:hyperlink r:id="rId7" w:history="1">
              <w:proofErr w:type="spellStart"/>
              <w:r w:rsidRPr="00D904B3">
                <w:rPr>
                  <w:rStyle w:val="a5"/>
                  <w:color w:val="auto"/>
                  <w:u w:val="none"/>
                  <w:lang w:val="ru-RU"/>
                </w:rPr>
                <w:t>Geiger</w:t>
              </w:r>
              <w:proofErr w:type="spellEnd"/>
            </w:hyperlink>
            <w:r w:rsidRPr="00D904B3">
              <w:rPr>
                <w:color w:val="auto"/>
                <w:lang w:val="ru-RU"/>
              </w:rPr>
              <w:t xml:space="preserve"> H. </w:t>
            </w:r>
            <w:proofErr w:type="spellStart"/>
            <w:r w:rsidRPr="00D904B3">
              <w:rPr>
                <w:color w:val="auto"/>
                <w:lang w:val="ru-RU"/>
              </w:rPr>
              <w:t>Aging</w:t>
            </w:r>
            <w:proofErr w:type="spellEnd"/>
            <w:r w:rsidRPr="00D904B3">
              <w:rPr>
                <w:color w:val="auto"/>
                <w:lang w:val="ru-RU"/>
              </w:rPr>
              <w:t xml:space="preserve">, </w:t>
            </w:r>
            <w:proofErr w:type="spellStart"/>
            <w:r w:rsidRPr="00D904B3">
              <w:rPr>
                <w:color w:val="auto"/>
                <w:lang w:val="ru-RU"/>
              </w:rPr>
              <w:t>Clonality</w:t>
            </w:r>
            <w:proofErr w:type="spellEnd"/>
            <w:r w:rsidRPr="00D904B3">
              <w:rPr>
                <w:color w:val="auto"/>
                <w:lang w:val="ru-RU"/>
              </w:rPr>
              <w:t xml:space="preserve">, </w:t>
            </w:r>
            <w:proofErr w:type="spellStart"/>
            <w:r w:rsidRPr="00D904B3">
              <w:rPr>
                <w:color w:val="auto"/>
                <w:lang w:val="ru-RU"/>
              </w:rPr>
              <w:t>and</w:t>
            </w:r>
            <w:proofErr w:type="spellEnd"/>
            <w:r w:rsidRPr="00D904B3">
              <w:rPr>
                <w:color w:val="auto"/>
                <w:lang w:val="ru-RU"/>
              </w:rPr>
              <w:t xml:space="preserve"> </w:t>
            </w:r>
            <w:proofErr w:type="spellStart"/>
            <w:r w:rsidRPr="00D904B3">
              <w:rPr>
                <w:color w:val="auto"/>
                <w:lang w:val="ru-RU"/>
              </w:rPr>
              <w:t>Rejuvenati</w:t>
            </w:r>
            <w:r>
              <w:rPr>
                <w:color w:val="auto"/>
                <w:lang w:val="ru-RU"/>
              </w:rPr>
              <w:t>on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of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Hematopoietic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Stem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Cells</w:t>
            </w:r>
            <w:proofErr w:type="spellEnd"/>
            <w:r w:rsidRPr="00CF2280">
              <w:rPr>
                <w:i/>
                <w:color w:val="auto"/>
                <w:lang w:val="ru-RU"/>
              </w:rPr>
              <w:t xml:space="preserve">. </w:t>
            </w:r>
            <w:proofErr w:type="spellStart"/>
            <w:r w:rsidRPr="00CF2280">
              <w:rPr>
                <w:i/>
                <w:iCs/>
                <w:color w:val="auto"/>
                <w:lang w:val="ru-RU"/>
              </w:rPr>
              <w:t>Trends</w:t>
            </w:r>
            <w:proofErr w:type="spellEnd"/>
            <w:r w:rsidRPr="00CF2280">
              <w:rPr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Pr="00CF2280">
              <w:rPr>
                <w:i/>
                <w:iCs/>
                <w:color w:val="auto"/>
                <w:lang w:val="ru-RU"/>
              </w:rPr>
              <w:t>in</w:t>
            </w:r>
            <w:proofErr w:type="spellEnd"/>
            <w:r w:rsidRPr="00CF2280">
              <w:rPr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Pr="00CF2280">
              <w:rPr>
                <w:i/>
                <w:iCs/>
                <w:color w:val="auto"/>
                <w:lang w:val="ru-RU"/>
              </w:rPr>
              <w:t>Molecular</w:t>
            </w:r>
            <w:proofErr w:type="spellEnd"/>
            <w:r w:rsidRPr="00CF2280">
              <w:rPr>
                <w:i/>
                <w:iCs/>
                <w:color w:val="auto"/>
                <w:lang w:val="ru-RU"/>
              </w:rPr>
              <w:t xml:space="preserve"> </w:t>
            </w:r>
            <w:proofErr w:type="spellStart"/>
            <w:r w:rsidRPr="00CF2280">
              <w:rPr>
                <w:i/>
                <w:iCs/>
                <w:color w:val="auto"/>
                <w:lang w:val="ru-RU"/>
              </w:rPr>
              <w:t>Medicine</w:t>
            </w:r>
            <w:proofErr w:type="spellEnd"/>
            <w:r w:rsidRPr="00D904B3">
              <w:rPr>
                <w:iCs/>
                <w:color w:val="auto"/>
                <w:lang w:val="ru-RU"/>
              </w:rPr>
              <w:t>.</w:t>
            </w:r>
            <w:r w:rsidRPr="00D904B3">
              <w:rPr>
                <w:color w:val="auto"/>
                <w:lang w:val="ru-RU"/>
              </w:rPr>
              <w:t xml:space="preserve"> 2016. </w:t>
            </w:r>
            <w:hyperlink r:id="rId8" w:history="1">
              <w:proofErr w:type="spellStart"/>
              <w:r w:rsidRPr="00D904B3">
                <w:rPr>
                  <w:rStyle w:val="a5"/>
                  <w:color w:val="auto"/>
                  <w:u w:val="none"/>
                  <w:lang w:val="ru-RU"/>
                </w:rPr>
                <w:t>Vol</w:t>
              </w:r>
              <w:proofErr w:type="spellEnd"/>
              <w:r w:rsidRPr="00D904B3">
                <w:rPr>
                  <w:rStyle w:val="a5"/>
                  <w:color w:val="auto"/>
                  <w:u w:val="none"/>
                  <w:lang w:val="ru-RU"/>
                </w:rPr>
                <w:t>. 22(8</w:t>
              </w:r>
            </w:hyperlink>
            <w:r w:rsidRPr="00D904B3">
              <w:rPr>
                <w:color w:val="auto"/>
                <w:lang w:val="ru-RU"/>
              </w:rPr>
              <w:t>): 701–7</w:t>
            </w:r>
            <w:r w:rsidRPr="00D904B3">
              <w:rPr>
                <w:lang w:val="ru-RU"/>
              </w:rPr>
              <w:t>12.</w:t>
            </w:r>
          </w:p>
          <w:p w:rsidR="004A10B7" w:rsidRPr="0027611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Ashley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P.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Ng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.,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Warren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S. A.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Haematopoietic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stem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cells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: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past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present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and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future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. </w:t>
            </w:r>
            <w:proofErr w:type="spellStart"/>
            <w:r w:rsidRPr="00276117">
              <w:rPr>
                <w:rFonts w:eastAsiaTheme="minorHAnsi"/>
                <w:i/>
                <w:color w:val="auto"/>
                <w:lang w:val="uk-UA"/>
              </w:rPr>
              <w:t>Cell</w:t>
            </w:r>
            <w:proofErr w:type="spellEnd"/>
            <w:r w:rsidRPr="00276117">
              <w:rPr>
                <w:rFonts w:eastAsiaTheme="minorHAnsi"/>
                <w:i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i/>
                <w:color w:val="auto"/>
                <w:lang w:val="uk-UA"/>
              </w:rPr>
              <w:t>Death</w:t>
            </w:r>
            <w:proofErr w:type="spellEnd"/>
            <w:r w:rsidRPr="00276117">
              <w:rPr>
                <w:rFonts w:eastAsiaTheme="minorHAnsi"/>
                <w:i/>
                <w:color w:val="auto"/>
                <w:lang w:val="uk-UA"/>
              </w:rPr>
              <w:t xml:space="preserve">. </w:t>
            </w:r>
            <w:proofErr w:type="spellStart"/>
            <w:r w:rsidRPr="00276117">
              <w:rPr>
                <w:rFonts w:eastAsiaTheme="minorHAnsi"/>
                <w:i/>
                <w:color w:val="auto"/>
                <w:lang w:val="uk-UA"/>
              </w:rPr>
              <w:t>Discovery</w:t>
            </w:r>
            <w:proofErr w:type="spellEnd"/>
            <w:r w:rsidRPr="00276117">
              <w:rPr>
                <w:rFonts w:eastAsiaTheme="minorHAnsi"/>
                <w:i/>
                <w:color w:val="auto"/>
                <w:lang w:val="uk-UA"/>
              </w:rPr>
              <w:t>.,</w:t>
            </w:r>
            <w:r w:rsidRPr="00276117">
              <w:rPr>
                <w:rFonts w:eastAsiaTheme="minorHAnsi"/>
                <w:color w:val="auto"/>
                <w:lang w:val="uk-UA"/>
              </w:rPr>
              <w:t xml:space="preserve"> 2017. 3: 17002.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doi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>:10.1038/cddiscovery.2017.2</w:t>
            </w:r>
          </w:p>
          <w:p w:rsidR="004A10B7" w:rsidRPr="00D904B3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Ding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C.,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Leow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M. K.-S.,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Magkos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F.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Oxytocin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in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metabolic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homeostasis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implications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for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obesity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and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diabetes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management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Obesity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2019.20: 22–40. </w:t>
            </w:r>
            <w:proofErr w:type="spellStart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doi</w:t>
            </w:r>
            <w:proofErr w:type="spellEnd"/>
            <w:r w:rsidRPr="00D904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: 10.1111/obr.12757</w:t>
            </w:r>
          </w:p>
          <w:p w:rsidR="004A10B7" w:rsidRPr="000457C6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proofErr w:type="spellStart"/>
            <w:r w:rsidRPr="00CF2280">
              <w:rPr>
                <w:lang w:val="uk-UA"/>
              </w:rPr>
              <w:t>Galluzzi</w:t>
            </w:r>
            <w:proofErr w:type="spellEnd"/>
            <w:r w:rsidRPr="00CF2280">
              <w:rPr>
                <w:lang w:val="uk-UA"/>
              </w:rPr>
              <w:t xml:space="preserve"> L., </w:t>
            </w:r>
            <w:proofErr w:type="spellStart"/>
            <w:r w:rsidRPr="00CF2280">
              <w:rPr>
                <w:lang w:val="uk-UA"/>
              </w:rPr>
              <w:t>Vitale</w:t>
            </w:r>
            <w:proofErr w:type="spellEnd"/>
            <w:r w:rsidRPr="00CF2280">
              <w:rPr>
                <w:lang w:val="uk-UA"/>
              </w:rPr>
              <w:t xml:space="preserve"> I., </w:t>
            </w:r>
            <w:proofErr w:type="spellStart"/>
            <w:r w:rsidRPr="00CF2280">
              <w:rPr>
                <w:lang w:val="uk-UA"/>
              </w:rPr>
              <w:t>Aaronson</w:t>
            </w:r>
            <w:proofErr w:type="spellEnd"/>
            <w:r w:rsidRPr="00CF2280">
              <w:rPr>
                <w:lang w:val="uk-UA"/>
              </w:rPr>
              <w:t xml:space="preserve"> S. A. </w:t>
            </w:r>
            <w:proofErr w:type="spellStart"/>
            <w:r w:rsidRPr="00CF2280">
              <w:rPr>
                <w:lang w:val="uk-UA"/>
              </w:rPr>
              <w:t>et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al</w:t>
            </w:r>
            <w:proofErr w:type="spellEnd"/>
            <w:r w:rsidRPr="00CF2280">
              <w:rPr>
                <w:lang w:val="uk-UA"/>
              </w:rPr>
              <w:t xml:space="preserve">. </w:t>
            </w:r>
            <w:proofErr w:type="spellStart"/>
            <w:r w:rsidRPr="00CF2280">
              <w:rPr>
                <w:lang w:val="uk-UA"/>
              </w:rPr>
              <w:t>Molecular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mechanisms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of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cell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death</w:t>
            </w:r>
            <w:proofErr w:type="spellEnd"/>
            <w:r w:rsidRPr="00CF2280">
              <w:rPr>
                <w:lang w:val="uk-UA"/>
              </w:rPr>
              <w:t xml:space="preserve">: </w:t>
            </w:r>
            <w:proofErr w:type="spellStart"/>
            <w:r w:rsidRPr="00CF2280">
              <w:rPr>
                <w:lang w:val="uk-UA"/>
              </w:rPr>
              <w:t>recommendations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of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the</w:t>
            </w:r>
            <w:proofErr w:type="spellEnd"/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lang w:val="uk-UA"/>
              </w:rPr>
              <w:t>Nomenclature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Committee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Death</w:t>
            </w:r>
            <w:proofErr w:type="spellEnd"/>
            <w:r>
              <w:rPr>
                <w:lang w:val="uk-UA"/>
              </w:rPr>
              <w:t xml:space="preserve"> 2018.</w:t>
            </w:r>
            <w:r w:rsidRPr="00CF2280">
              <w:rPr>
                <w:lang w:val="uk-UA"/>
              </w:rPr>
              <w:t xml:space="preserve"> </w:t>
            </w:r>
            <w:proofErr w:type="spellStart"/>
            <w:r w:rsidRPr="00CF2280">
              <w:rPr>
                <w:i/>
                <w:lang w:val="uk-UA"/>
              </w:rPr>
              <w:t>Cell</w:t>
            </w:r>
            <w:proofErr w:type="spellEnd"/>
            <w:r w:rsidRPr="00CF2280">
              <w:rPr>
                <w:i/>
                <w:lang w:val="uk-UA"/>
              </w:rPr>
              <w:t xml:space="preserve"> </w:t>
            </w:r>
            <w:proofErr w:type="spellStart"/>
            <w:r w:rsidRPr="00CF2280">
              <w:rPr>
                <w:i/>
                <w:lang w:val="uk-UA"/>
              </w:rPr>
              <w:t>Death</w:t>
            </w:r>
            <w:proofErr w:type="spellEnd"/>
            <w:r w:rsidRPr="00CF2280">
              <w:rPr>
                <w:i/>
                <w:lang w:val="uk-UA"/>
              </w:rPr>
              <w:t xml:space="preserve"> </w:t>
            </w:r>
            <w:proofErr w:type="spellStart"/>
            <w:r w:rsidRPr="00CF2280">
              <w:rPr>
                <w:i/>
                <w:lang w:val="uk-UA"/>
              </w:rPr>
              <w:t>Differ</w:t>
            </w:r>
            <w:proofErr w:type="spellEnd"/>
            <w:r w:rsidRPr="00CF2280">
              <w:rPr>
                <w:lang w:val="uk-UA"/>
              </w:rPr>
              <w:t xml:space="preserve">. 2018. </w:t>
            </w:r>
            <w:proofErr w:type="spellStart"/>
            <w:r w:rsidRPr="00CF2280">
              <w:rPr>
                <w:lang w:val="uk-UA"/>
              </w:rPr>
              <w:t>Vol</w:t>
            </w:r>
            <w:proofErr w:type="spellEnd"/>
            <w:r w:rsidRPr="00CF2280">
              <w:rPr>
                <w:lang w:val="uk-UA"/>
              </w:rPr>
              <w:t>. 25(3). P. 486–541.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Herold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KC,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Vignali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DAA,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Cooke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A,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Bluestone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JA.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Type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1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diabetes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translating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mechanistic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observations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into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effective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clinical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outcomes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A10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Nat</w:t>
            </w:r>
            <w:proofErr w:type="spellEnd"/>
            <w:r w:rsidRPr="004A10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Rev</w:t>
            </w:r>
            <w:proofErr w:type="spellEnd"/>
            <w:r w:rsidRPr="004A10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10B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Immunol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2013;13(4):243–56. DOI: 10.1038/nri3422</w:t>
            </w:r>
          </w:p>
          <w:p w:rsidR="004A10B7" w:rsidRPr="0027611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Lushchak</w:t>
            </w:r>
            <w:proofErr w:type="spellEnd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O., </w:t>
            </w:r>
            <w:proofErr w:type="spellStart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Strilbytska</w:t>
            </w:r>
            <w:proofErr w:type="spellEnd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O. M., </w:t>
            </w:r>
            <w:proofErr w:type="spellStart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Yurkevych</w:t>
            </w:r>
            <w:proofErr w:type="spellEnd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I., </w:t>
            </w:r>
            <w:proofErr w:type="spellStart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Vaiserman</w:t>
            </w:r>
            <w:proofErr w:type="spellEnd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A. M., </w:t>
            </w:r>
            <w:proofErr w:type="spellStart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Storey</w:t>
            </w:r>
            <w:proofErr w:type="spellEnd"/>
            <w:r w:rsidRPr="0027611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K. B.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Implications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of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amino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acid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sensing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and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dietary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protein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to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the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aging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process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Experimental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Gerontology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2019. 115: 69–78. https://doi.org/10.1016/j.exger.2018.11.021</w:t>
            </w:r>
          </w:p>
          <w:p w:rsidR="004A10B7" w:rsidRPr="0027611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r w:rsidRPr="00276117">
              <w:rPr>
                <w:rFonts w:eastAsiaTheme="minorHAnsi"/>
                <w:color w:val="auto"/>
                <w:lang w:val="uk-UA"/>
              </w:rPr>
              <w:t xml:space="preserve">Nakamura-Ishizu A.,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Takizawa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H.,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Suda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T.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The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analysis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roles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and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regulation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of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quiescence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in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hematopoietic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stem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cells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. </w:t>
            </w:r>
            <w:proofErr w:type="spellStart"/>
            <w:r w:rsidRPr="00276117">
              <w:rPr>
                <w:rFonts w:eastAsiaTheme="minorHAnsi"/>
                <w:i/>
                <w:color w:val="auto"/>
                <w:lang w:val="uk-UA"/>
              </w:rPr>
              <w:t>Development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 xml:space="preserve">. 2014. 141: 4656–4666. </w:t>
            </w:r>
            <w:proofErr w:type="spellStart"/>
            <w:r w:rsidRPr="00276117">
              <w:rPr>
                <w:rFonts w:eastAsiaTheme="minorHAnsi"/>
                <w:color w:val="auto"/>
                <w:lang w:val="uk-UA"/>
              </w:rPr>
              <w:t>doi</w:t>
            </w:r>
            <w:proofErr w:type="spellEnd"/>
            <w:r w:rsidRPr="00276117">
              <w:rPr>
                <w:rFonts w:eastAsiaTheme="minorHAnsi"/>
                <w:color w:val="auto"/>
                <w:lang w:val="uk-UA"/>
              </w:rPr>
              <w:t>:10.1242/dev.106575</w:t>
            </w:r>
          </w:p>
          <w:p w:rsid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proofErr w:type="spellStart"/>
            <w:r w:rsidRPr="000531BF">
              <w:rPr>
                <w:lang w:val="uk-UA"/>
              </w:rPr>
              <w:t>Springer</w:t>
            </w:r>
            <w:proofErr w:type="spellEnd"/>
            <w:r w:rsidRPr="000531BF">
              <w:rPr>
                <w:lang w:val="uk-UA"/>
              </w:rPr>
              <w:t xml:space="preserve"> SA, </w:t>
            </w:r>
            <w:proofErr w:type="spellStart"/>
            <w:r w:rsidRPr="000531BF">
              <w:rPr>
                <w:lang w:val="uk-UA"/>
              </w:rPr>
              <w:t>Gagneux</w:t>
            </w:r>
            <w:proofErr w:type="spellEnd"/>
            <w:r w:rsidRPr="000531BF">
              <w:rPr>
                <w:lang w:val="uk-UA"/>
              </w:rPr>
              <w:t xml:space="preserve"> P. </w:t>
            </w:r>
            <w:proofErr w:type="spellStart"/>
            <w:r w:rsidRPr="000531BF">
              <w:rPr>
                <w:lang w:val="uk-UA"/>
              </w:rPr>
              <w:t>Glycomics</w:t>
            </w:r>
            <w:proofErr w:type="spellEnd"/>
            <w:r w:rsidRPr="000531BF">
              <w:rPr>
                <w:lang w:val="uk-UA"/>
              </w:rPr>
              <w:t xml:space="preserve">: </w:t>
            </w:r>
            <w:proofErr w:type="spellStart"/>
            <w:r w:rsidRPr="000531BF">
              <w:rPr>
                <w:lang w:val="uk-UA"/>
              </w:rPr>
              <w:t>revealing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the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dynamic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ecology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and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evolution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of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sugar</w:t>
            </w:r>
            <w:proofErr w:type="spellEnd"/>
            <w:r w:rsidRPr="000531BF">
              <w:rPr>
                <w:lang w:val="uk-UA"/>
              </w:rPr>
              <w:t xml:space="preserve"> </w:t>
            </w:r>
            <w:proofErr w:type="spellStart"/>
            <w:r w:rsidRPr="000531BF">
              <w:rPr>
                <w:lang w:val="uk-UA"/>
              </w:rPr>
              <w:t>molecules</w:t>
            </w:r>
            <w:proofErr w:type="spellEnd"/>
            <w:r w:rsidRPr="000531BF">
              <w:rPr>
                <w:lang w:val="uk-UA"/>
              </w:rPr>
              <w:t xml:space="preserve">. </w:t>
            </w:r>
            <w:r w:rsidRPr="004A10B7">
              <w:rPr>
                <w:i/>
                <w:lang w:val="uk-UA"/>
              </w:rPr>
              <w:t xml:space="preserve">J </w:t>
            </w:r>
            <w:proofErr w:type="spellStart"/>
            <w:r w:rsidRPr="004A10B7">
              <w:rPr>
                <w:i/>
                <w:lang w:val="uk-UA"/>
              </w:rPr>
              <w:t>Proteomics</w:t>
            </w:r>
            <w:proofErr w:type="spellEnd"/>
            <w:r w:rsidRPr="000531BF">
              <w:rPr>
                <w:lang w:val="uk-UA"/>
              </w:rPr>
              <w:t>. 2016;</w:t>
            </w:r>
            <w:r>
              <w:rPr>
                <w:lang w:val="uk-UA"/>
              </w:rPr>
              <w:t xml:space="preserve"> </w:t>
            </w:r>
            <w:r w:rsidRPr="000531BF">
              <w:rPr>
                <w:lang w:val="uk-UA"/>
              </w:rPr>
              <w:t>135:</w:t>
            </w:r>
            <w:r>
              <w:rPr>
                <w:lang w:val="uk-UA"/>
              </w:rPr>
              <w:t xml:space="preserve"> </w:t>
            </w:r>
            <w:r w:rsidRPr="000531BF">
              <w:rPr>
                <w:lang w:val="uk-UA"/>
              </w:rPr>
              <w:t>90–100. DOI: 10.1016/j.jprot.2015.11.022</w:t>
            </w:r>
          </w:p>
          <w:p w:rsidR="004A10B7" w:rsidRPr="0027611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proofErr w:type="spellStart"/>
            <w:r w:rsidRPr="00276117">
              <w:rPr>
                <w:lang w:val="uk-UA"/>
              </w:rPr>
              <w:t>Sukhendu</w:t>
            </w:r>
            <w:proofErr w:type="spellEnd"/>
            <w:r w:rsidRPr="00276117">
              <w:rPr>
                <w:lang w:val="uk-UA"/>
              </w:rPr>
              <w:t xml:space="preserve"> B. </w:t>
            </w:r>
            <w:proofErr w:type="spellStart"/>
            <w:r w:rsidRPr="00276117">
              <w:rPr>
                <w:lang w:val="uk-UA"/>
              </w:rPr>
              <w:t>Dev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Unsolved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problems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in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biology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lang w:val="uk-UA"/>
              </w:rPr>
              <w:t>The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state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of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current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thinking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69254C">
              <w:rPr>
                <w:i/>
                <w:lang w:val="uk-UA"/>
              </w:rPr>
              <w:t>Progress</w:t>
            </w:r>
            <w:proofErr w:type="spellEnd"/>
            <w:r w:rsidRPr="0069254C">
              <w:rPr>
                <w:i/>
                <w:lang w:val="uk-UA"/>
              </w:rPr>
              <w:t xml:space="preserve"> </w:t>
            </w:r>
            <w:proofErr w:type="spellStart"/>
            <w:r w:rsidRPr="0069254C">
              <w:rPr>
                <w:i/>
                <w:lang w:val="uk-UA"/>
              </w:rPr>
              <w:t>in</w:t>
            </w:r>
            <w:proofErr w:type="spellEnd"/>
            <w:r w:rsidRPr="0069254C">
              <w:rPr>
                <w:i/>
                <w:lang w:val="uk-UA"/>
              </w:rPr>
              <w:t xml:space="preserve"> </w:t>
            </w:r>
            <w:proofErr w:type="spellStart"/>
            <w:r w:rsidRPr="0069254C">
              <w:rPr>
                <w:i/>
                <w:lang w:val="uk-UA"/>
              </w:rPr>
              <w:t>Biophysics</w:t>
            </w:r>
            <w:proofErr w:type="spellEnd"/>
            <w:r w:rsidRPr="0069254C">
              <w:rPr>
                <w:i/>
                <w:lang w:val="uk-UA"/>
              </w:rPr>
              <w:t xml:space="preserve"> </w:t>
            </w:r>
            <w:proofErr w:type="spellStart"/>
            <w:r w:rsidRPr="0069254C">
              <w:rPr>
                <w:i/>
                <w:lang w:val="uk-UA"/>
              </w:rPr>
              <w:t>and</w:t>
            </w:r>
            <w:proofErr w:type="spellEnd"/>
            <w:r w:rsidRPr="0069254C">
              <w:rPr>
                <w:i/>
                <w:lang w:val="uk-UA"/>
              </w:rPr>
              <w:t xml:space="preserve"> </w:t>
            </w:r>
            <w:proofErr w:type="spellStart"/>
            <w:r w:rsidRPr="0069254C">
              <w:rPr>
                <w:i/>
                <w:lang w:val="uk-UA"/>
              </w:rPr>
              <w:t>Molecular</w:t>
            </w:r>
            <w:proofErr w:type="spellEnd"/>
            <w:r w:rsidRPr="0069254C">
              <w:rPr>
                <w:i/>
                <w:lang w:val="uk-UA"/>
              </w:rPr>
              <w:t xml:space="preserve"> </w:t>
            </w:r>
            <w:proofErr w:type="spellStart"/>
            <w:r w:rsidRPr="0069254C">
              <w:rPr>
                <w:i/>
                <w:lang w:val="uk-UA"/>
              </w:rPr>
              <w:t>Biology</w:t>
            </w:r>
            <w:proofErr w:type="spellEnd"/>
            <w:r w:rsidRPr="00276117">
              <w:rPr>
                <w:lang w:val="uk-UA"/>
              </w:rPr>
              <w:t>. 2015. 117: 232e239. http://dx.doi.org/10.1016/j.pbiomolbio.2015.02.001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Svarovsky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SA,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Joshi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L.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Cancer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glycan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biomarkers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their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detection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–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past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present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future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Anal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Methods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2014;6(12):3918–36. DOI: </w:t>
            </w:r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10.1039/C3AY42243G</w:t>
            </w:r>
          </w:p>
          <w:p w:rsidR="004A10B7" w:rsidRPr="0027611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Tamassia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N., Bianchetto-Aguilera F., Arruda-Silva F.,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Gardiman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E.,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Gasperini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S.,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Calzetti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F.,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Cassatella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M. A.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Cytokine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production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by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human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neutrophils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Revisiting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"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dark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side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of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moon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".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European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Journal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of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Clinical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Investigation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2018. 48(2): e12952. DOI: 10.1111/eci.12952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Vaiserman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A.,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Koliada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A.,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Lushchak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O.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Developmental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programming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of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aging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trajectory</w:t>
            </w:r>
            <w:proofErr w:type="spellEnd"/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Ageing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Research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Reviews</w:t>
            </w:r>
            <w:proofErr w:type="spellEnd"/>
            <w:r w:rsidRPr="0027611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.</w:t>
            </w:r>
            <w:r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2018. 47: 105–122. https://doi.org/10.1016/j.arr.2018.07.007</w:t>
            </w:r>
          </w:p>
          <w:p w:rsidR="004A10B7" w:rsidRDefault="004A10B7" w:rsidP="004A10B7">
            <w:pPr>
              <w:numPr>
                <w:ilvl w:val="0"/>
                <w:numId w:val="37"/>
              </w:numPr>
              <w:ind w:left="459" w:hanging="459"/>
              <w:jc w:val="both"/>
              <w:rPr>
                <w:lang w:val="uk-UA"/>
              </w:rPr>
            </w:pPr>
            <w:proofErr w:type="spellStart"/>
            <w:r w:rsidRPr="00276117">
              <w:rPr>
                <w:color w:val="auto"/>
                <w:lang w:val="uk-UA" w:eastAsia="uk-UA"/>
              </w:rPr>
              <w:t>Vaiserman</w:t>
            </w:r>
            <w:proofErr w:type="spellEnd"/>
            <w:r w:rsidRPr="00276117">
              <w:rPr>
                <w:color w:val="auto"/>
                <w:lang w:val="uk-UA" w:eastAsia="uk-UA"/>
              </w:rPr>
              <w:t xml:space="preserve"> A., </w:t>
            </w:r>
            <w:proofErr w:type="spellStart"/>
            <w:r w:rsidRPr="00276117">
              <w:rPr>
                <w:color w:val="auto"/>
                <w:lang w:val="uk-UA" w:eastAsia="uk-UA"/>
              </w:rPr>
              <w:t>Lushchak</w:t>
            </w:r>
            <w:proofErr w:type="spellEnd"/>
            <w:r w:rsidRPr="00276117">
              <w:rPr>
                <w:color w:val="auto"/>
                <w:lang w:val="uk-UA" w:eastAsia="uk-UA"/>
              </w:rPr>
              <w:t xml:space="preserve"> O. </w:t>
            </w:r>
            <w:proofErr w:type="spellStart"/>
            <w:r w:rsidRPr="00276117">
              <w:rPr>
                <w:lang w:val="uk-UA"/>
              </w:rPr>
              <w:t>Developmental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origins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of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type</w:t>
            </w:r>
            <w:proofErr w:type="spellEnd"/>
            <w:r w:rsidRPr="00276117">
              <w:rPr>
                <w:lang w:val="uk-UA"/>
              </w:rPr>
              <w:t xml:space="preserve"> 2 </w:t>
            </w:r>
            <w:proofErr w:type="spellStart"/>
            <w:r w:rsidRPr="00276117">
              <w:rPr>
                <w:lang w:val="uk-UA"/>
              </w:rPr>
              <w:t>diabetes</w:t>
            </w:r>
            <w:proofErr w:type="spellEnd"/>
            <w:r w:rsidRPr="00276117">
              <w:rPr>
                <w:lang w:val="uk-UA"/>
              </w:rPr>
              <w:t xml:space="preserve">: </w:t>
            </w:r>
            <w:proofErr w:type="spellStart"/>
            <w:r w:rsidRPr="00276117">
              <w:rPr>
                <w:lang w:val="uk-UA"/>
              </w:rPr>
              <w:t>Focus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on</w:t>
            </w:r>
            <w:proofErr w:type="spellEnd"/>
            <w:r w:rsidRPr="00276117">
              <w:rPr>
                <w:lang w:val="uk-UA"/>
              </w:rPr>
              <w:t xml:space="preserve"> </w:t>
            </w:r>
            <w:proofErr w:type="spellStart"/>
            <w:r w:rsidRPr="00276117">
              <w:rPr>
                <w:lang w:val="uk-UA"/>
              </w:rPr>
              <w:t>epigenetics</w:t>
            </w:r>
            <w:proofErr w:type="spellEnd"/>
            <w:r w:rsidRPr="00276117">
              <w:rPr>
                <w:lang w:val="uk-UA"/>
              </w:rPr>
              <w:t xml:space="preserve">. </w:t>
            </w:r>
            <w:proofErr w:type="spellStart"/>
            <w:r w:rsidRPr="00276117">
              <w:rPr>
                <w:i/>
                <w:lang w:val="uk-UA"/>
              </w:rPr>
              <w:t>Ageing</w:t>
            </w:r>
            <w:proofErr w:type="spellEnd"/>
            <w:r w:rsidRPr="00276117">
              <w:rPr>
                <w:i/>
                <w:lang w:val="uk-UA"/>
              </w:rPr>
              <w:t xml:space="preserve"> </w:t>
            </w:r>
            <w:proofErr w:type="spellStart"/>
            <w:r w:rsidRPr="00276117">
              <w:rPr>
                <w:i/>
                <w:lang w:val="uk-UA"/>
              </w:rPr>
              <w:t>Research</w:t>
            </w:r>
            <w:proofErr w:type="spellEnd"/>
            <w:r w:rsidRPr="00276117">
              <w:rPr>
                <w:i/>
                <w:lang w:val="uk-UA"/>
              </w:rPr>
              <w:t xml:space="preserve"> </w:t>
            </w:r>
            <w:proofErr w:type="spellStart"/>
            <w:r w:rsidRPr="00276117">
              <w:rPr>
                <w:i/>
                <w:lang w:val="uk-UA"/>
              </w:rPr>
              <w:t>Reviews</w:t>
            </w:r>
            <w:proofErr w:type="spellEnd"/>
            <w:r w:rsidRPr="00276117">
              <w:rPr>
                <w:lang w:val="uk-UA"/>
              </w:rPr>
              <w:t>. 2019. 55: 100957. https://doi.org/10.1016/j.arr.2019.100957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Varki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A,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Cummings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RD,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Esko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JD,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Stanley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P,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Hart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GW,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Aebi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M,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et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al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Essentials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Glycobiology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3rd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ed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Cold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Spring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Harbor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(NY):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Cold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Spring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Harbor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Laboratory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Press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; 2015.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Available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from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: http://www.ncbi.nlm.nih.gov/books/NBK310274/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Zhang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P,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Li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T,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Wu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X,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Nice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EC,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Huang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C,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Zhang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Y.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Oxidative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stress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diabetes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antioxidative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strategies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Front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Med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2020;14(5):583–600. DOI: 10.1007/s11684-019-0729-1</w:t>
            </w:r>
          </w:p>
          <w:p w:rsidR="004A10B7" w:rsidRDefault="004A10B7" w:rsidP="004A10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Zimmerman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RS.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Diabetes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mellitus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management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of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microvascular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macrovascular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complications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2016.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Available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from</w:t>
            </w:r>
            <w:proofErr w:type="spellEnd"/>
            <w:r w:rsidRPr="00D904B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: https://www.clevelandclinicmeded.com/medicalpubs/diseasemanagement/endocrinology/diabetes-mellitus/</w:t>
            </w:r>
          </w:p>
          <w:p w:rsidR="004A10B7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/>
              </w:rPr>
            </w:pPr>
          </w:p>
          <w:p w:rsidR="004A10B7" w:rsidRPr="00F51BA9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proofErr w:type="spellStart"/>
            <w:r w:rsidRPr="00F51BA9">
              <w:rPr>
                <w:rFonts w:eastAsiaTheme="minorHAnsi"/>
                <w:bCs/>
                <w:lang w:val="uk-UA"/>
              </w:rPr>
              <w:t>Інтернет-ресурси</w:t>
            </w:r>
            <w:proofErr w:type="spellEnd"/>
            <w:r w:rsidRPr="00F51BA9">
              <w:rPr>
                <w:rFonts w:eastAsiaTheme="minorHAnsi"/>
                <w:bCs/>
                <w:lang w:val="uk-UA"/>
              </w:rPr>
              <w:t xml:space="preserve">: </w:t>
            </w:r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422F26">
              <w:rPr>
                <w:rFonts w:eastAsiaTheme="minorHAnsi"/>
                <w:lang w:val="uk-UA"/>
              </w:rPr>
              <w:t>http</w:t>
            </w:r>
            <w:r w:rsidRPr="00422F26">
              <w:rPr>
                <w:rFonts w:eastAsiaTheme="minorHAnsi"/>
                <w:color w:val="auto"/>
                <w:lang w:val="uk-UA"/>
              </w:rPr>
              <w:t xml:space="preserve">://biology.org.ua/index.php?subj=main&amp;lang=ukr&amp;chapter=lib </w:t>
            </w:r>
          </w:p>
          <w:p w:rsidR="004A10B7" w:rsidRPr="00422F26" w:rsidRDefault="004A10B7" w:rsidP="008265E6">
            <w:pPr>
              <w:rPr>
                <w:color w:val="auto"/>
                <w:lang w:val="uk-UA" w:eastAsia="uk-UA"/>
              </w:rPr>
            </w:pPr>
            <w:r w:rsidRPr="00422F26">
              <w:rPr>
                <w:rFonts w:eastAsiaTheme="minorHAnsi"/>
                <w:color w:val="auto"/>
                <w:lang w:val="uk-UA"/>
              </w:rPr>
              <w:t xml:space="preserve">http://dspace.mnau.edu.ua:8080/jspui/bitstream/123456789/1025/1/Ulevich_O.Biotehnologiya_2012.pdf </w:t>
            </w:r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422F26">
              <w:rPr>
                <w:rFonts w:eastAsiaTheme="minorHAnsi"/>
                <w:color w:val="auto"/>
                <w:lang w:val="uk-UA"/>
              </w:rPr>
              <w:t xml:space="preserve">http://elibrary.nubip.edu.ua/1130/1/lekcii_BT.pdf </w:t>
            </w:r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422F26">
              <w:rPr>
                <w:rFonts w:eastAsiaTheme="minorHAnsi"/>
                <w:color w:val="auto"/>
                <w:lang w:val="uk-UA"/>
              </w:rPr>
              <w:t xml:space="preserve">https://www.ncbi.nlm.nih.gov/ </w:t>
            </w:r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422F26">
              <w:rPr>
                <w:rFonts w:eastAsiaTheme="minorHAnsi"/>
                <w:color w:val="auto"/>
                <w:lang w:val="uk-UA"/>
              </w:rPr>
              <w:t xml:space="preserve">https://www.researchgate.net/ </w:t>
            </w:r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val="uk-UA"/>
              </w:rPr>
            </w:pPr>
            <w:r w:rsidRPr="00422F26">
              <w:rPr>
                <w:rFonts w:eastAsiaTheme="minorHAnsi"/>
                <w:color w:val="auto"/>
                <w:lang w:val="uk-UA"/>
              </w:rPr>
              <w:t xml:space="preserve">https://www.sciencedirect.com/ </w:t>
            </w:r>
          </w:p>
          <w:p w:rsidR="004A10B7" w:rsidRPr="00422F26" w:rsidRDefault="004A10B7" w:rsidP="008265E6">
            <w:pPr>
              <w:rPr>
                <w:color w:val="auto"/>
                <w:lang w:val="uk-UA" w:eastAsia="uk-UA"/>
              </w:rPr>
            </w:pPr>
            <w:r w:rsidRPr="00422F26">
              <w:rPr>
                <w:color w:val="auto"/>
                <w:lang w:val="uk-UA" w:eastAsia="uk-UA"/>
              </w:rPr>
              <w:t>www.mdpi.com/journal/biomolecules</w:t>
            </w:r>
          </w:p>
          <w:p w:rsidR="004A10B7" w:rsidRPr="00422F26" w:rsidRDefault="004A10B7" w:rsidP="008265E6">
            <w:pPr>
              <w:rPr>
                <w:color w:val="auto"/>
                <w:lang w:val="uk-UA"/>
              </w:rPr>
            </w:pPr>
            <w:r w:rsidRPr="00422F26">
              <w:rPr>
                <w:color w:val="auto"/>
                <w:lang w:val="uk-UA"/>
              </w:rPr>
              <w:t>http://dspace.nbuv.gov.ua/handle/123456789/114117</w:t>
            </w:r>
          </w:p>
          <w:p w:rsidR="004A10B7" w:rsidRPr="00422F26" w:rsidRDefault="004A10B7" w:rsidP="008265E6">
            <w:pPr>
              <w:pStyle w:val="3"/>
              <w:spacing w:line="276" w:lineRule="auto"/>
              <w:ind w:firstLine="0"/>
              <w:jc w:val="left"/>
              <w:rPr>
                <w:b w:val="0"/>
                <w:bCs w:val="0"/>
                <w:sz w:val="24"/>
              </w:rPr>
            </w:pPr>
            <w:hyperlink r:id="rId9" w:history="1">
              <w:r w:rsidRPr="00422F26">
                <w:rPr>
                  <w:rStyle w:val="a5"/>
                  <w:b w:val="0"/>
                  <w:bCs w:val="0"/>
                  <w:color w:val="auto"/>
                  <w:sz w:val="24"/>
                  <w:u w:val="none"/>
                </w:rPr>
                <w:t>http://www.ncbi.nlm.nih.gov/gv/mhc/xslcgi.cgi?cmd=bgmut/home</w:t>
              </w:r>
            </w:hyperlink>
          </w:p>
          <w:p w:rsidR="004A10B7" w:rsidRPr="00422F26" w:rsidRDefault="004A10B7" w:rsidP="008265E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</w:rPr>
            </w:pPr>
            <w:r w:rsidRPr="00422F26">
              <w:rPr>
                <w:color w:val="auto"/>
              </w:rPr>
              <w:t>http://bloodjournal.hematologylibrary.org/site/misc/rights.xhtml#repub_requests</w:t>
            </w:r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proofErr w:type="gramStart"/>
            <w:r w:rsidRPr="00422F26">
              <w:rPr>
                <w:color w:val="auto"/>
              </w:rPr>
              <w:t>http</w:t>
            </w:r>
            <w:proofErr w:type="gramEnd"/>
            <w:r w:rsidRPr="00422F26">
              <w:rPr>
                <w:color w:val="auto"/>
              </w:rPr>
              <w:t>: //www.antibiotic.ru/books/immun/index.shtml.</w:t>
            </w:r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hyperlink r:id="rId10" w:history="1">
              <w:r w:rsidRPr="00422F26">
                <w:rPr>
                  <w:rStyle w:val="a5"/>
                  <w:color w:val="auto"/>
                  <w:u w:val="none"/>
                </w:rPr>
                <w:t>https://www.nature.com/articles/cdd200812/</w:t>
              </w:r>
            </w:hyperlink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r w:rsidRPr="00422F26">
              <w:rPr>
                <w:color w:val="auto"/>
              </w:rPr>
              <w:t>https://www.alamy.com/stock-photo/acanthocytes.html</w:t>
            </w:r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hyperlink r:id="rId11" w:history="1">
              <w:r w:rsidRPr="00422F26">
                <w:rPr>
                  <w:rStyle w:val="a5"/>
                  <w:color w:val="auto"/>
                  <w:u w:val="none"/>
                </w:rPr>
                <w:t>https://www.sciencephoto.com/keyword/echinocytes</w:t>
              </w:r>
            </w:hyperlink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r w:rsidRPr="00422F26">
              <w:rPr>
                <w:color w:val="auto"/>
              </w:rPr>
              <w:t>https://haematologica.org/article/view/7872</w:t>
            </w:r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hyperlink r:id="rId12" w:history="1">
              <w:r w:rsidRPr="00422F26">
                <w:rPr>
                  <w:rStyle w:val="a5"/>
                  <w:color w:val="auto"/>
                  <w:u w:val="none"/>
                </w:rPr>
                <w:t>https://www.sciencephoto.com/media/948849/view/activated-and-non-activated-platelets-sem</w:t>
              </w:r>
            </w:hyperlink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hyperlink r:id="rId13" w:history="1">
              <w:r w:rsidRPr="00422F26">
                <w:rPr>
                  <w:rStyle w:val="a5"/>
                  <w:color w:val="auto"/>
                  <w:u w:val="none"/>
                </w:rPr>
                <w:t>https://www.mdpi.com/1422-0067/21/3/935</w:t>
              </w:r>
            </w:hyperlink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hyperlink r:id="rId14" w:history="1">
              <w:r w:rsidRPr="00422F26">
                <w:rPr>
                  <w:rStyle w:val="a5"/>
                  <w:color w:val="auto"/>
                  <w:u w:val="none"/>
                </w:rPr>
                <w:t>https://www.nature.com/articles/ni.2666</w:t>
              </w:r>
            </w:hyperlink>
          </w:p>
          <w:p w:rsidR="004A10B7" w:rsidRPr="00422F26" w:rsidRDefault="004A10B7" w:rsidP="008265E6">
            <w:pPr>
              <w:spacing w:line="276" w:lineRule="auto"/>
              <w:rPr>
                <w:color w:val="auto"/>
              </w:rPr>
            </w:pPr>
            <w:r w:rsidRPr="00422F26">
              <w:rPr>
                <w:color w:val="auto"/>
              </w:rPr>
              <w:t>https://www.sciencedirect.com/science/article/abs/pii/S1472029918301917</w:t>
            </w:r>
          </w:p>
          <w:p w:rsidR="004A10B7" w:rsidRPr="00422F26" w:rsidRDefault="004A10B7" w:rsidP="008265E6">
            <w:pPr>
              <w:tabs>
                <w:tab w:val="left" w:pos="-180"/>
              </w:tabs>
              <w:rPr>
                <w:bCs/>
                <w:color w:val="auto"/>
              </w:rPr>
            </w:pPr>
            <w:r w:rsidRPr="00422F26">
              <w:rPr>
                <w:bCs/>
                <w:color w:val="auto"/>
              </w:rPr>
              <w:t>https://en.ppt-online.org/476523</w:t>
            </w:r>
          </w:p>
          <w:p w:rsidR="004A10B7" w:rsidRPr="00422F26" w:rsidRDefault="004A10B7" w:rsidP="008265E6">
            <w:pPr>
              <w:tabs>
                <w:tab w:val="left" w:pos="-180"/>
              </w:tabs>
              <w:rPr>
                <w:bCs/>
                <w:color w:val="auto"/>
              </w:rPr>
            </w:pPr>
            <w:hyperlink r:id="rId15" w:history="1">
              <w:r w:rsidRPr="00422F26">
                <w:rPr>
                  <w:rStyle w:val="a5"/>
                  <w:bCs/>
                  <w:color w:val="auto"/>
                  <w:u w:val="none"/>
                </w:rPr>
                <w:t>https://www.alexandriarepository.org/syllabus/topic-1-module-1-the-cell-and-its-consitutents/11852/</w:t>
              </w:r>
            </w:hyperlink>
          </w:p>
          <w:p w:rsidR="004A10B7" w:rsidRPr="00CF2280" w:rsidRDefault="004A10B7" w:rsidP="008265E6">
            <w:pPr>
              <w:tabs>
                <w:tab w:val="left" w:pos="-180"/>
              </w:tabs>
              <w:rPr>
                <w:bCs/>
                <w:lang w:val="uk-UA"/>
              </w:rPr>
            </w:pPr>
            <w:hyperlink r:id="rId16" w:history="1">
              <w:r w:rsidRPr="00422F26">
                <w:rPr>
                  <w:rStyle w:val="a5"/>
                  <w:bCs/>
                  <w:color w:val="auto"/>
                  <w:u w:val="none"/>
                </w:rPr>
                <w:t>https://derangedphysiology.com/main/cicm-primary-exam/required-reading/body-fluids-and-electrolytes</w:t>
              </w:r>
            </w:hyperlink>
          </w:p>
        </w:tc>
      </w:tr>
      <w:tr w:rsidR="004A10B7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90 </w:t>
            </w:r>
            <w:r w:rsidR="00422F26" w:rsidRPr="00276117">
              <w:rPr>
                <w:color w:val="auto"/>
                <w:lang w:val="uk-UA"/>
              </w:rPr>
              <w:t>год.</w:t>
            </w:r>
            <w:r w:rsidRPr="00276117">
              <w:rPr>
                <w:color w:val="auto"/>
                <w:lang w:val="uk-UA"/>
              </w:rPr>
              <w:t>, з яких 32 год</w:t>
            </w:r>
            <w:r w:rsidR="00422F26">
              <w:rPr>
                <w:color w:val="auto"/>
                <w:lang w:val="uk-UA"/>
              </w:rPr>
              <w:t>.</w:t>
            </w:r>
            <w:r w:rsidRPr="00276117">
              <w:rPr>
                <w:color w:val="auto"/>
                <w:lang w:val="uk-UA"/>
              </w:rPr>
              <w:t xml:space="preserve"> аудиторних занять, з них 32 год</w:t>
            </w:r>
            <w:r w:rsidR="00422F26">
              <w:rPr>
                <w:color w:val="auto"/>
                <w:lang w:val="uk-UA"/>
              </w:rPr>
              <w:t>.</w:t>
            </w:r>
            <w:r w:rsidRPr="00276117">
              <w:rPr>
                <w:color w:val="auto"/>
                <w:lang w:val="uk-UA"/>
              </w:rPr>
              <w:t xml:space="preserve"> лекцій та 58 год</w:t>
            </w:r>
            <w:r w:rsidR="00422F26">
              <w:rPr>
                <w:color w:val="auto"/>
                <w:lang w:val="uk-UA"/>
              </w:rPr>
              <w:t>.</w:t>
            </w:r>
            <w:r w:rsidRPr="00276117">
              <w:rPr>
                <w:color w:val="auto"/>
                <w:lang w:val="uk-UA"/>
              </w:rPr>
              <w:t xml:space="preserve"> с</w:t>
            </w:r>
            <w:r w:rsidRPr="00276117">
              <w:rPr>
                <w:color w:val="auto"/>
                <w:lang w:val="uk-UA"/>
              </w:rPr>
              <w:t>а</w:t>
            </w:r>
            <w:r w:rsidRPr="00276117">
              <w:rPr>
                <w:color w:val="auto"/>
                <w:lang w:val="uk-UA"/>
              </w:rPr>
              <w:t>мостійної роботи</w:t>
            </w:r>
          </w:p>
        </w:tc>
      </w:tr>
      <w:tr w:rsidR="004A10B7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Очікувані </w:t>
            </w:r>
            <w:r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результати </w:t>
            </w:r>
            <w:r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>н</w:t>
            </w:r>
            <w:r w:rsidRPr="00276117">
              <w:rPr>
                <w:b/>
                <w:color w:val="auto"/>
                <w:lang w:val="uk-UA"/>
              </w:rPr>
              <w:t>а</w:t>
            </w:r>
            <w:r w:rsidRPr="00276117">
              <w:rPr>
                <w:b/>
                <w:color w:val="auto"/>
                <w:lang w:val="uk-UA"/>
              </w:rPr>
              <w:t>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Після завершення цього курсу аспірант </w:t>
            </w:r>
            <w:r>
              <w:rPr>
                <w:color w:val="auto"/>
                <w:lang w:val="uk-UA"/>
              </w:rPr>
              <w:t xml:space="preserve">буде </w:t>
            </w:r>
          </w:p>
          <w:p w:rsidR="004A10B7" w:rsidRPr="004A10B7" w:rsidRDefault="004A10B7" w:rsidP="008C39EF">
            <w:pPr>
              <w:spacing w:after="60"/>
              <w:contextualSpacing/>
              <w:jc w:val="both"/>
              <w:rPr>
                <w:b/>
                <w:i/>
                <w:color w:val="auto"/>
                <w:lang w:val="uk-UA"/>
              </w:rPr>
            </w:pPr>
            <w:r w:rsidRPr="004A10B7">
              <w:rPr>
                <w:b/>
                <w:i/>
                <w:color w:val="auto"/>
                <w:lang w:val="uk-UA"/>
              </w:rPr>
              <w:t>знати:</w:t>
            </w:r>
          </w:p>
          <w:p w:rsidR="004A10B7" w:rsidRPr="008C39EF" w:rsidRDefault="004A10B7" w:rsidP="008C39EF">
            <w:pPr>
              <w:pStyle w:val="a3"/>
              <w:numPr>
                <w:ilvl w:val="0"/>
                <w:numId w:val="38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головні проблеми і тенденції розвитку сучасної біології;</w:t>
            </w:r>
          </w:p>
          <w:p w:rsidR="004A10B7" w:rsidRPr="008C39EF" w:rsidRDefault="004A10B7" w:rsidP="008C39EF">
            <w:pPr>
              <w:pStyle w:val="a3"/>
              <w:numPr>
                <w:ilvl w:val="0"/>
                <w:numId w:val="38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сучасні напрямки, перспективи та проблеми розвитку біологічних н</w:t>
            </w: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ук;</w:t>
            </w:r>
          </w:p>
          <w:p w:rsidR="004A10B7" w:rsidRPr="008C39EF" w:rsidRDefault="004A10B7" w:rsidP="008C39EF">
            <w:pPr>
              <w:pStyle w:val="a3"/>
              <w:numPr>
                <w:ilvl w:val="0"/>
                <w:numId w:val="38"/>
              </w:numPr>
              <w:spacing w:after="60"/>
              <w:ind w:left="317" w:hanging="28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основні наукові напрямки у біології, нові біологічні дисципліни, основні ко</w:t>
            </w: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н</w:t>
            </w:r>
            <w:r w:rsidRPr="008C39EF">
              <w:rPr>
                <w:rFonts w:ascii="Times New Roman" w:hAnsi="Times New Roman" w:cs="Times New Roman"/>
                <w:sz w:val="24"/>
                <w:lang w:val="uk-UA"/>
              </w:rPr>
              <w:t>цепції та методи біологічних наук;</w:t>
            </w:r>
          </w:p>
          <w:p w:rsidR="004A10B7" w:rsidRPr="00276117" w:rsidRDefault="004A10B7" w:rsidP="008C39EF">
            <w:pPr>
              <w:spacing w:after="60"/>
              <w:contextualSpacing/>
              <w:jc w:val="both"/>
              <w:rPr>
                <w:color w:val="auto"/>
                <w:lang w:val="uk-UA"/>
              </w:rPr>
            </w:pPr>
            <w:r w:rsidRPr="004A10B7">
              <w:rPr>
                <w:b/>
                <w:i/>
                <w:color w:val="auto"/>
                <w:lang w:val="uk-UA"/>
              </w:rPr>
              <w:t>вміти</w:t>
            </w:r>
            <w:r>
              <w:rPr>
                <w:color w:val="auto"/>
                <w:lang w:val="uk-UA"/>
              </w:rPr>
              <w:t>: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встановлювати </w:t>
            </w:r>
            <w:r w:rsidRPr="00276117">
              <w:rPr>
                <w:lang w:val="uk-UA"/>
              </w:rPr>
              <w:t xml:space="preserve">взаємозв’язок і порівнювати різні </w:t>
            </w:r>
            <w:proofErr w:type="spellStart"/>
            <w:r w:rsidRPr="00276117">
              <w:rPr>
                <w:lang w:val="uk-UA"/>
              </w:rPr>
              <w:t>“оміки”</w:t>
            </w:r>
            <w:proofErr w:type="spellEnd"/>
            <w:r w:rsidRPr="00276117">
              <w:rPr>
                <w:color w:val="auto"/>
                <w:lang w:val="uk-UA"/>
              </w:rPr>
              <w:t>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пояснювати закономірності проявів життєдіяльності організмів на мол</w:t>
            </w:r>
            <w:r w:rsidRPr="00276117">
              <w:rPr>
                <w:color w:val="auto"/>
                <w:lang w:val="uk-UA"/>
              </w:rPr>
              <w:t>е</w:t>
            </w:r>
            <w:r w:rsidRPr="00276117">
              <w:rPr>
                <w:color w:val="auto"/>
                <w:lang w:val="uk-UA"/>
              </w:rPr>
              <w:t>кулярно-біологічному та клітинному рівнях;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використовувати знання сучасної біологічної науки для вирішення з</w:t>
            </w:r>
            <w:r w:rsidRPr="00276117">
              <w:rPr>
                <w:color w:val="auto"/>
                <w:lang w:val="uk-UA"/>
              </w:rPr>
              <w:t>а</w:t>
            </w:r>
            <w:r w:rsidRPr="00276117">
              <w:rPr>
                <w:color w:val="auto"/>
                <w:lang w:val="uk-UA"/>
              </w:rPr>
              <w:t>вдань дисертаці</w:t>
            </w:r>
            <w:r w:rsidRPr="00276117">
              <w:rPr>
                <w:color w:val="auto"/>
                <w:lang w:val="uk-UA"/>
              </w:rPr>
              <w:t>й</w:t>
            </w:r>
            <w:r w:rsidRPr="00276117">
              <w:rPr>
                <w:color w:val="auto"/>
                <w:lang w:val="uk-UA"/>
              </w:rPr>
              <w:t>ного дослідження;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 xml:space="preserve">аналізувати </w:t>
            </w:r>
            <w:r w:rsidRPr="00276117">
              <w:rPr>
                <w:bCs/>
                <w:lang w:val="uk-UA"/>
              </w:rPr>
              <w:t xml:space="preserve">зміни, що відбуваються в організмі на </w:t>
            </w:r>
            <w:r w:rsidRPr="00276117">
              <w:rPr>
                <w:lang w:val="uk-UA"/>
              </w:rPr>
              <w:t>фізіологічному рівні та в</w:t>
            </w:r>
            <w:r w:rsidRPr="00276117">
              <w:rPr>
                <w:bCs/>
                <w:lang w:val="uk-UA"/>
              </w:rPr>
              <w:t xml:space="preserve"> біохімічних процесах під час розвитку захворювань та їхнього лікува</w:t>
            </w:r>
            <w:r w:rsidRPr="00276117">
              <w:rPr>
                <w:bCs/>
                <w:lang w:val="uk-UA"/>
              </w:rPr>
              <w:t>н</w:t>
            </w:r>
            <w:r w:rsidRPr="00276117">
              <w:rPr>
                <w:bCs/>
                <w:lang w:val="uk-UA"/>
              </w:rPr>
              <w:t>ня;</w:t>
            </w:r>
            <w:r w:rsidRPr="00276117">
              <w:rPr>
                <w:lang w:val="uk-UA"/>
              </w:rPr>
              <w:t xml:space="preserve"> 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 xml:space="preserve">пояснювати </w:t>
            </w:r>
            <w:r w:rsidRPr="00276117">
              <w:rPr>
                <w:bCs/>
                <w:lang w:val="uk-UA"/>
              </w:rPr>
              <w:t>механізми прояву у фенотипі спадкових хвороб людини;</w:t>
            </w:r>
          </w:p>
          <w:p w:rsidR="008C39EF" w:rsidRPr="008C39EF" w:rsidRDefault="008C39EF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bCs/>
                <w:iCs/>
                <w:lang w:val="uk-UA"/>
              </w:rPr>
              <w:t xml:space="preserve">порівнювати, </w:t>
            </w:r>
            <w:r w:rsidRPr="00276117">
              <w:rPr>
                <w:lang w:val="uk-UA"/>
              </w:rPr>
              <w:t xml:space="preserve">аналізувати та застосовувати </w:t>
            </w:r>
            <w:proofErr w:type="spellStart"/>
            <w:r w:rsidRPr="00276117">
              <w:rPr>
                <w:lang w:val="uk-UA"/>
              </w:rPr>
              <w:t>біосенсори</w:t>
            </w:r>
            <w:proofErr w:type="spellEnd"/>
            <w:r w:rsidRPr="00276117">
              <w:rPr>
                <w:lang w:val="uk-UA"/>
              </w:rPr>
              <w:t>;</w:t>
            </w:r>
          </w:p>
          <w:p w:rsidR="004A10B7" w:rsidRPr="00E64EB3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володіти сучасн</w:t>
            </w:r>
            <w:r w:rsidRPr="00276117">
              <w:rPr>
                <w:color w:val="auto"/>
                <w:lang w:val="uk-UA"/>
              </w:rPr>
              <w:t>и</w:t>
            </w:r>
            <w:r w:rsidRPr="00276117">
              <w:rPr>
                <w:color w:val="auto"/>
                <w:lang w:val="uk-UA"/>
              </w:rPr>
              <w:t xml:space="preserve">ми підходами </w:t>
            </w:r>
            <w:r>
              <w:rPr>
                <w:color w:val="auto"/>
                <w:lang w:val="uk-UA"/>
              </w:rPr>
              <w:t>й</w:t>
            </w:r>
            <w:r w:rsidRPr="00276117">
              <w:rPr>
                <w:color w:val="auto"/>
                <w:lang w:val="uk-UA"/>
              </w:rPr>
              <w:t xml:space="preserve"> інструментами з метою</w:t>
            </w:r>
            <w:r w:rsidRPr="00276117">
              <w:rPr>
                <w:bCs/>
                <w:iCs/>
                <w:lang w:val="uk-UA"/>
              </w:rPr>
              <w:t xml:space="preserve"> передбачення причин і прогнозування наслідків у разі виникнення захворювань і пат</w:t>
            </w:r>
            <w:r w:rsidRPr="00276117">
              <w:rPr>
                <w:bCs/>
                <w:iCs/>
                <w:lang w:val="uk-UA"/>
              </w:rPr>
              <w:t>о</w:t>
            </w:r>
            <w:r w:rsidRPr="00276117">
              <w:rPr>
                <w:bCs/>
                <w:iCs/>
                <w:lang w:val="uk-UA"/>
              </w:rPr>
              <w:t>логічних змін в о</w:t>
            </w:r>
            <w:r w:rsidRPr="00276117">
              <w:rPr>
                <w:bCs/>
                <w:iCs/>
                <w:lang w:val="uk-UA"/>
              </w:rPr>
              <w:t>р</w:t>
            </w:r>
            <w:r w:rsidRPr="00276117">
              <w:rPr>
                <w:bCs/>
                <w:iCs/>
                <w:lang w:val="uk-UA"/>
              </w:rPr>
              <w:t>ганізмі;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>встановлювати причини</w:t>
            </w:r>
            <w:r w:rsidR="008C39EF">
              <w:rPr>
                <w:lang w:val="uk-UA"/>
              </w:rPr>
              <w:t>,</w:t>
            </w:r>
            <w:r w:rsidRPr="00276117">
              <w:rPr>
                <w:lang w:val="uk-UA"/>
              </w:rPr>
              <w:t xml:space="preserve"> </w:t>
            </w:r>
            <w:r w:rsidR="008C39EF" w:rsidRPr="00276117">
              <w:rPr>
                <w:lang w:val="uk-UA"/>
              </w:rPr>
              <w:t>вдосконалювати та розробляти нові способи вирішення енергетичних й екологічних</w:t>
            </w:r>
            <w:r w:rsidRPr="00276117">
              <w:rPr>
                <w:lang w:val="uk-UA"/>
              </w:rPr>
              <w:t>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 xml:space="preserve">дотримуватись </w:t>
            </w:r>
            <w:r w:rsidR="008C39EF" w:rsidRPr="00276117">
              <w:rPr>
                <w:lang w:val="uk-UA"/>
              </w:rPr>
              <w:t xml:space="preserve">у науковій діяльності </w:t>
            </w:r>
            <w:r w:rsidRPr="00276117">
              <w:rPr>
                <w:lang w:val="uk-UA"/>
              </w:rPr>
              <w:t>норм об’єктивної та суб’єктивної біоетики;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>оцінювати ризики впровадження сучасних технологій для навколишнь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го природного середовища</w:t>
            </w:r>
            <w:r>
              <w:rPr>
                <w:lang w:val="uk-UA"/>
              </w:rPr>
              <w:t xml:space="preserve"> та</w:t>
            </w:r>
            <w:r w:rsidRPr="00276117">
              <w:rPr>
                <w:lang w:val="uk-UA"/>
              </w:rPr>
              <w:t xml:space="preserve"> здоров’я людини;</w:t>
            </w:r>
          </w:p>
          <w:p w:rsidR="004A10B7" w:rsidRPr="00276117" w:rsidRDefault="004A10B7" w:rsidP="008265E6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>застосовувати знання, отримані під час вивчення проблемних питань бі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логії, для постановки і проведення експериментальної роботи, викори</w:t>
            </w:r>
            <w:r w:rsidRPr="00276117">
              <w:rPr>
                <w:lang w:val="uk-UA"/>
              </w:rPr>
              <w:t>с</w:t>
            </w:r>
            <w:r w:rsidRPr="00276117">
              <w:rPr>
                <w:lang w:val="uk-UA"/>
              </w:rPr>
              <w:t>товувати ці знання при в</w:t>
            </w:r>
            <w:r w:rsidRPr="00276117">
              <w:rPr>
                <w:lang w:val="uk-UA"/>
              </w:rPr>
              <w:t>и</w:t>
            </w:r>
            <w:r w:rsidRPr="00276117">
              <w:rPr>
                <w:lang w:val="uk-UA"/>
              </w:rPr>
              <w:t>вченні інших дисциплін;</w:t>
            </w:r>
          </w:p>
          <w:p w:rsidR="004A10B7" w:rsidRPr="008C39EF" w:rsidRDefault="004A10B7" w:rsidP="008C39EF">
            <w:pPr>
              <w:numPr>
                <w:ilvl w:val="0"/>
                <w:numId w:val="1"/>
              </w:numPr>
              <w:ind w:left="375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lang w:val="uk-UA"/>
              </w:rPr>
              <w:t>коректно відстоювати свої позиції, пропонувати нові рішення, вести ак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>демічне спілк</w:t>
            </w:r>
            <w:r w:rsidRPr="00276117">
              <w:rPr>
                <w:lang w:val="uk-UA"/>
              </w:rPr>
              <w:t>у</w:t>
            </w:r>
            <w:r w:rsidRPr="00276117">
              <w:rPr>
                <w:lang w:val="uk-UA"/>
              </w:rPr>
              <w:t>вання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C39EF">
            <w:pPr>
              <w:contextualSpacing/>
              <w:jc w:val="both"/>
              <w:rPr>
                <w:color w:val="auto"/>
                <w:lang w:val="uk-UA"/>
              </w:rPr>
            </w:pPr>
            <w:proofErr w:type="spellStart"/>
            <w:r w:rsidRPr="00276117">
              <w:rPr>
                <w:color w:val="auto"/>
                <w:lang w:val="uk-UA"/>
              </w:rPr>
              <w:t>Геноміка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транскриптоміка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протеоміка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глікоміка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метаболоміка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інтеракт</w:t>
            </w:r>
            <w:r w:rsidRPr="00276117">
              <w:rPr>
                <w:color w:val="auto"/>
                <w:lang w:val="uk-UA"/>
              </w:rPr>
              <w:t>о</w:t>
            </w:r>
            <w:r w:rsidRPr="00276117">
              <w:rPr>
                <w:color w:val="auto"/>
                <w:lang w:val="uk-UA"/>
              </w:rPr>
              <w:t>міка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біоінфо</w:t>
            </w:r>
            <w:r w:rsidRPr="00276117">
              <w:rPr>
                <w:color w:val="auto"/>
                <w:lang w:val="uk-UA"/>
              </w:rPr>
              <w:t>р</w:t>
            </w:r>
            <w:r w:rsidRPr="00276117">
              <w:rPr>
                <w:color w:val="auto"/>
                <w:lang w:val="uk-UA"/>
              </w:rPr>
              <w:t>матика</w:t>
            </w:r>
            <w:proofErr w:type="spellEnd"/>
            <w:r w:rsidRPr="00276117">
              <w:rPr>
                <w:color w:val="auto"/>
                <w:lang w:val="uk-UA"/>
              </w:rPr>
              <w:t xml:space="preserve">, </w:t>
            </w:r>
            <w:proofErr w:type="spellStart"/>
            <w:r w:rsidRPr="00276117">
              <w:rPr>
                <w:lang w:val="uk-UA"/>
              </w:rPr>
              <w:t>біовектори</w:t>
            </w:r>
            <w:proofErr w:type="spellEnd"/>
            <w:r w:rsidRPr="00276117">
              <w:rPr>
                <w:lang w:val="uk-UA"/>
              </w:rPr>
              <w:t xml:space="preserve">, </w:t>
            </w:r>
            <w:proofErr w:type="spellStart"/>
            <w:r w:rsidRPr="00276117">
              <w:rPr>
                <w:color w:val="auto"/>
                <w:lang w:val="uk-UA"/>
              </w:rPr>
              <w:t>біосенсори</w:t>
            </w:r>
            <w:proofErr w:type="spellEnd"/>
            <w:r w:rsidRPr="00276117">
              <w:rPr>
                <w:color w:val="auto"/>
                <w:lang w:val="uk-UA"/>
              </w:rPr>
              <w:t xml:space="preserve">, біоетика, </w:t>
            </w:r>
            <w:proofErr w:type="spellStart"/>
            <w:r w:rsidRPr="00276117">
              <w:rPr>
                <w:lang w:val="uk-UA"/>
              </w:rPr>
              <w:t>нанобіотехнології</w:t>
            </w:r>
            <w:proofErr w:type="spellEnd"/>
            <w:r w:rsidRPr="00276117">
              <w:rPr>
                <w:lang w:val="uk-UA"/>
              </w:rPr>
              <w:t xml:space="preserve">, </w:t>
            </w:r>
            <w:proofErr w:type="spellStart"/>
            <w:r w:rsidRPr="00276117">
              <w:rPr>
                <w:lang w:val="uk-UA"/>
              </w:rPr>
              <w:t>наноматеріали</w:t>
            </w:r>
            <w:proofErr w:type="spellEnd"/>
            <w:r w:rsidRPr="00276117">
              <w:rPr>
                <w:lang w:val="uk-UA"/>
              </w:rPr>
              <w:t xml:space="preserve">, </w:t>
            </w:r>
            <w:r w:rsidRPr="00276117">
              <w:rPr>
                <w:bCs/>
                <w:lang w:val="uk-UA"/>
              </w:rPr>
              <w:t>діабет, серцево-судинні, онкологічні захворювання, імунод</w:t>
            </w:r>
            <w:r w:rsidRPr="00276117">
              <w:rPr>
                <w:bCs/>
                <w:lang w:val="uk-UA"/>
              </w:rPr>
              <w:t>е</w:t>
            </w:r>
            <w:r w:rsidRPr="00276117">
              <w:rPr>
                <w:bCs/>
                <w:lang w:val="uk-UA"/>
              </w:rPr>
              <w:t>фіцити, атеросклероз, ожиріння, старіння</w:t>
            </w:r>
            <w:r>
              <w:rPr>
                <w:bCs/>
                <w:lang w:val="uk-UA"/>
              </w:rPr>
              <w:t>, екологічні проблеми, енергетичні проблеми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Очний (денна/вечірня форма навчання) 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проведення лекцій та консультації 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8265E6" w:rsidRDefault="008C39EF" w:rsidP="008C39EF">
            <w:pPr>
              <w:ind w:firstLine="277"/>
              <w:jc w:val="both"/>
              <w:rPr>
                <w:lang w:val="uk-UA"/>
              </w:rPr>
            </w:pPr>
            <w:r w:rsidRPr="008265E6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8C39EF" w:rsidRPr="008265E6" w:rsidRDefault="008C39EF" w:rsidP="008265E6">
            <w:pPr>
              <w:jc w:val="both"/>
              <w:rPr>
                <w:lang w:val="uk-UA"/>
              </w:rPr>
            </w:pPr>
            <w:r w:rsidRPr="008265E6">
              <w:rPr>
                <w:lang w:val="uk-UA"/>
              </w:rPr>
              <w:t xml:space="preserve">1. </w:t>
            </w:r>
            <w:r w:rsidRPr="008265E6">
              <w:rPr>
                <w:i/>
                <w:lang w:val="uk-UA"/>
              </w:rPr>
              <w:t>Системна біологія та її головні проблеми. Тенденцій розвитку с</w:t>
            </w:r>
            <w:r w:rsidRPr="008265E6">
              <w:rPr>
                <w:i/>
                <w:lang w:val="uk-UA"/>
              </w:rPr>
              <w:t>у</w:t>
            </w:r>
            <w:r w:rsidRPr="008265E6">
              <w:rPr>
                <w:i/>
                <w:lang w:val="uk-UA"/>
              </w:rPr>
              <w:t>часної біології</w:t>
            </w:r>
            <w:r w:rsidRPr="008265E6">
              <w:rPr>
                <w:lang w:val="uk-UA"/>
              </w:rPr>
              <w:t>.</w:t>
            </w:r>
          </w:p>
          <w:p w:rsidR="008C39EF" w:rsidRPr="008265E6" w:rsidRDefault="008C39EF" w:rsidP="008265E6">
            <w:pPr>
              <w:jc w:val="both"/>
              <w:rPr>
                <w:i/>
                <w:lang w:val="uk-UA"/>
              </w:rPr>
            </w:pPr>
            <w:r w:rsidRPr="008265E6">
              <w:rPr>
                <w:lang w:val="uk-UA"/>
              </w:rPr>
              <w:t xml:space="preserve">2. </w:t>
            </w:r>
            <w:proofErr w:type="spellStart"/>
            <w:r w:rsidRPr="008265E6">
              <w:rPr>
                <w:bCs/>
                <w:i/>
                <w:lang w:val="uk-UA"/>
              </w:rPr>
              <w:t>Біоетичні</w:t>
            </w:r>
            <w:proofErr w:type="spellEnd"/>
            <w:r w:rsidRPr="008265E6">
              <w:rPr>
                <w:bCs/>
                <w:i/>
                <w:lang w:val="uk-UA"/>
              </w:rPr>
              <w:t xml:space="preserve"> норми</w:t>
            </w:r>
            <w:r w:rsidRPr="008265E6">
              <w:rPr>
                <w:i/>
                <w:lang w:val="uk-UA"/>
              </w:rPr>
              <w:t xml:space="preserve"> та прикладні аспекти застосування досягнень с</w:t>
            </w:r>
            <w:r w:rsidRPr="008265E6">
              <w:rPr>
                <w:i/>
                <w:lang w:val="uk-UA"/>
              </w:rPr>
              <w:t>у</w:t>
            </w:r>
            <w:r w:rsidRPr="008265E6">
              <w:rPr>
                <w:i/>
                <w:lang w:val="uk-UA"/>
              </w:rPr>
              <w:t>часної біології в медицині та біотехнології.</w:t>
            </w:r>
            <w:r w:rsidRPr="008265E6">
              <w:rPr>
                <w:lang w:val="uk-UA"/>
              </w:rPr>
              <w:t xml:space="preserve"> </w:t>
            </w:r>
          </w:p>
          <w:p w:rsidR="008C39EF" w:rsidRPr="008265E6" w:rsidRDefault="008C39EF" w:rsidP="008C39EF">
            <w:pPr>
              <w:ind w:firstLine="277"/>
              <w:jc w:val="both"/>
              <w:rPr>
                <w:lang w:val="uk-UA"/>
              </w:rPr>
            </w:pPr>
            <w:r w:rsidRPr="008265E6">
              <w:rPr>
                <w:lang w:val="uk-UA"/>
              </w:rPr>
              <w:t>У першому модулі розглядаються головні етапи становлення та тенденції розвитку с</w:t>
            </w:r>
            <w:r w:rsidRPr="008265E6">
              <w:rPr>
                <w:lang w:val="uk-UA"/>
              </w:rPr>
              <w:t>у</w:t>
            </w:r>
            <w:r w:rsidRPr="008265E6">
              <w:rPr>
                <w:lang w:val="uk-UA"/>
              </w:rPr>
              <w:t xml:space="preserve">часної біології: від класичної біології до </w:t>
            </w:r>
            <w:proofErr w:type="spellStart"/>
            <w:r w:rsidRPr="008265E6">
              <w:rPr>
                <w:lang w:val="uk-UA"/>
              </w:rPr>
              <w:t>геноміки</w:t>
            </w:r>
            <w:proofErr w:type="spellEnd"/>
            <w:r w:rsidRPr="008265E6">
              <w:rPr>
                <w:lang w:val="uk-UA"/>
              </w:rPr>
              <w:t xml:space="preserve"> і </w:t>
            </w:r>
            <w:proofErr w:type="spellStart"/>
            <w:r w:rsidRPr="008265E6">
              <w:rPr>
                <w:lang w:val="uk-UA"/>
              </w:rPr>
              <w:t>протеоміки</w:t>
            </w:r>
            <w:proofErr w:type="spellEnd"/>
            <w:r w:rsidRPr="008265E6">
              <w:rPr>
                <w:lang w:val="uk-UA"/>
              </w:rPr>
              <w:t xml:space="preserve">; від </w:t>
            </w:r>
            <w:proofErr w:type="spellStart"/>
            <w:r w:rsidRPr="008265E6">
              <w:rPr>
                <w:lang w:val="uk-UA"/>
              </w:rPr>
              <w:t>геноміки</w:t>
            </w:r>
            <w:proofErr w:type="spellEnd"/>
            <w:r w:rsidRPr="008265E6">
              <w:rPr>
                <w:lang w:val="uk-UA"/>
              </w:rPr>
              <w:t xml:space="preserve"> і </w:t>
            </w:r>
            <w:proofErr w:type="spellStart"/>
            <w:r w:rsidRPr="008265E6">
              <w:rPr>
                <w:lang w:val="uk-UA"/>
              </w:rPr>
              <w:t>протеоміки</w:t>
            </w:r>
            <w:proofErr w:type="spellEnd"/>
            <w:r w:rsidRPr="008265E6">
              <w:rPr>
                <w:lang w:val="uk-UA"/>
              </w:rPr>
              <w:t xml:space="preserve"> до </w:t>
            </w:r>
            <w:proofErr w:type="spellStart"/>
            <w:r w:rsidRPr="008265E6">
              <w:rPr>
                <w:lang w:val="uk-UA"/>
              </w:rPr>
              <w:t>феноміки</w:t>
            </w:r>
            <w:proofErr w:type="spellEnd"/>
            <w:r w:rsidRPr="008265E6">
              <w:rPr>
                <w:lang w:val="uk-UA"/>
              </w:rPr>
              <w:t xml:space="preserve">; від </w:t>
            </w:r>
            <w:proofErr w:type="spellStart"/>
            <w:r w:rsidRPr="008265E6">
              <w:rPr>
                <w:lang w:val="uk-UA"/>
              </w:rPr>
              <w:t>феноміки</w:t>
            </w:r>
            <w:proofErr w:type="spellEnd"/>
            <w:r w:rsidRPr="008265E6">
              <w:rPr>
                <w:lang w:val="uk-UA"/>
              </w:rPr>
              <w:t xml:space="preserve"> до реконструкції живих систем; взаємозв’язок між </w:t>
            </w:r>
            <w:proofErr w:type="spellStart"/>
            <w:r w:rsidRPr="008265E6">
              <w:rPr>
                <w:lang w:val="uk-UA"/>
              </w:rPr>
              <w:t>“оміками”</w:t>
            </w:r>
            <w:proofErr w:type="spellEnd"/>
            <w:r w:rsidRPr="008265E6">
              <w:rPr>
                <w:lang w:val="uk-UA"/>
              </w:rPr>
              <w:t xml:space="preserve">; </w:t>
            </w:r>
            <w:proofErr w:type="spellStart"/>
            <w:r w:rsidRPr="008265E6">
              <w:rPr>
                <w:lang w:val="uk-UA"/>
              </w:rPr>
              <w:t>інт</w:t>
            </w:r>
            <w:r w:rsidRPr="008265E6">
              <w:rPr>
                <w:lang w:val="uk-UA"/>
              </w:rPr>
              <w:t>е</w:t>
            </w:r>
            <w:r w:rsidRPr="008265E6">
              <w:rPr>
                <w:lang w:val="uk-UA"/>
              </w:rPr>
              <w:t>рактоміка</w:t>
            </w:r>
            <w:proofErr w:type="spellEnd"/>
            <w:r w:rsidRPr="008265E6">
              <w:rPr>
                <w:lang w:val="uk-UA"/>
              </w:rPr>
              <w:t xml:space="preserve"> і </w:t>
            </w:r>
            <w:proofErr w:type="spellStart"/>
            <w:r w:rsidRPr="008265E6">
              <w:rPr>
                <w:lang w:val="uk-UA"/>
              </w:rPr>
              <w:t>біоінформатика</w:t>
            </w:r>
            <w:proofErr w:type="spellEnd"/>
            <w:r w:rsidRPr="008265E6">
              <w:rPr>
                <w:lang w:val="uk-UA"/>
              </w:rPr>
              <w:t>.</w:t>
            </w:r>
          </w:p>
          <w:p w:rsidR="008C39EF" w:rsidRPr="008265E6" w:rsidRDefault="008C39EF" w:rsidP="008C39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другому модулі аналізуються </w:t>
            </w:r>
            <w:r w:rsidRPr="008265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фізіологічних </w:t>
            </w:r>
            <w:r w:rsidRPr="008265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біохімічних процесів, що відбуваються в організмі під час розвитку захворювань та їхнього лік</w:t>
            </w:r>
            <w:r w:rsidRPr="008265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8265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вання на системному рівні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механізми виникнення резистентності до л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ків; висвітлюються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біоетичні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норми клонування організмів, використання сто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бурових клітин,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трансгенних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організмів,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біовекторів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біосенсорів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нанобіот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хнології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наноматеріалів</w:t>
            </w:r>
            <w:proofErr w:type="spellEnd"/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біології і м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26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дицини.</w:t>
            </w:r>
          </w:p>
          <w:p w:rsidR="008C39EF" w:rsidRPr="00276117" w:rsidRDefault="00422F26" w:rsidP="008C39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Теми, які будуть розглядатися під час вивчення дисципліни н</w:t>
            </w:r>
            <w:r w:rsidR="008C39EF" w:rsidRPr="008265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аведено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="008C39EF" w:rsidRPr="008265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табл. 1</w:t>
            </w:r>
            <w:r w:rsidR="008C39EF" w:rsidRPr="002761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Підсумковий контроль, фо</w:t>
            </w:r>
            <w:r w:rsidRPr="00276117">
              <w:rPr>
                <w:b/>
                <w:color w:val="auto"/>
                <w:lang w:val="uk-UA"/>
              </w:rPr>
              <w:t>р</w:t>
            </w:r>
            <w:r w:rsidRPr="00276117">
              <w:rPr>
                <w:b/>
                <w:color w:val="auto"/>
                <w:lang w:val="uk-UA"/>
              </w:rPr>
              <w:t>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іспит у кінці семестру</w:t>
            </w:r>
            <w:r w:rsidR="00422F26">
              <w:rPr>
                <w:color w:val="auto"/>
                <w:lang w:val="uk-UA"/>
              </w:rPr>
              <w:t>,</w:t>
            </w:r>
          </w:p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комбінований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7611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Для вивчення курсу аспіранти потребують базових знань з неорганічної, о</w:t>
            </w:r>
            <w:r w:rsidRPr="00276117">
              <w:rPr>
                <w:color w:val="auto"/>
                <w:lang w:val="uk-UA"/>
              </w:rPr>
              <w:t>р</w:t>
            </w:r>
            <w:r w:rsidRPr="00276117">
              <w:rPr>
                <w:color w:val="auto"/>
                <w:lang w:val="uk-UA"/>
              </w:rPr>
              <w:t xml:space="preserve">ганічної та аналітичної хімії, хімії біоорганічної, </w:t>
            </w:r>
            <w:r w:rsidRPr="00276117">
              <w:rPr>
                <w:lang w:val="uk-UA"/>
              </w:rPr>
              <w:t>фізики, математики, анат</w:t>
            </w:r>
            <w:r w:rsidRPr="00276117">
              <w:rPr>
                <w:lang w:val="uk-UA"/>
              </w:rPr>
              <w:t>о</w:t>
            </w:r>
            <w:r w:rsidRPr="00276117">
              <w:rPr>
                <w:lang w:val="uk-UA"/>
              </w:rPr>
              <w:t>мії та фізіології,</w:t>
            </w:r>
            <w:r w:rsidRPr="00276117">
              <w:rPr>
                <w:color w:val="auto"/>
                <w:lang w:val="uk-UA"/>
              </w:rPr>
              <w:t xml:space="preserve"> а також </w:t>
            </w:r>
            <w:r w:rsidRPr="00276117">
              <w:rPr>
                <w:bCs/>
                <w:lang w:val="uk-UA"/>
              </w:rPr>
              <w:t>таких предметів, як цитологія, біохімія, генетика, біофізика, мікробіологія, імунологія та окремих спецкурсів за цими дисци</w:t>
            </w:r>
            <w:r w:rsidRPr="00276117">
              <w:rPr>
                <w:bCs/>
                <w:lang w:val="uk-UA"/>
              </w:rPr>
              <w:t>п</w:t>
            </w:r>
            <w:r w:rsidRPr="00276117">
              <w:rPr>
                <w:bCs/>
                <w:lang w:val="uk-UA"/>
              </w:rPr>
              <w:t>лінами, зокрема присвячених вивченню функціонування різних живих орг</w:t>
            </w:r>
            <w:r w:rsidRPr="00276117">
              <w:rPr>
                <w:bCs/>
                <w:lang w:val="uk-UA"/>
              </w:rPr>
              <w:t>а</w:t>
            </w:r>
            <w:r w:rsidRPr="00276117">
              <w:rPr>
                <w:bCs/>
                <w:lang w:val="uk-UA"/>
              </w:rPr>
              <w:t>нізмів (тварин, рослин, мікроорганізмів) на системному рівні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Навчальні мет</w:t>
            </w:r>
            <w:r w:rsidRPr="00276117">
              <w:rPr>
                <w:b/>
                <w:color w:val="auto"/>
                <w:lang w:val="uk-UA"/>
              </w:rPr>
              <w:t>о</w:t>
            </w:r>
            <w:r w:rsidRPr="00276117">
              <w:rPr>
                <w:b/>
                <w:color w:val="auto"/>
                <w:lang w:val="uk-UA"/>
              </w:rPr>
              <w:t>ди та техніки, які будуть вик</w:t>
            </w:r>
            <w:r w:rsidRPr="00276117">
              <w:rPr>
                <w:b/>
                <w:color w:val="auto"/>
                <w:lang w:val="uk-UA"/>
              </w:rPr>
              <w:t>о</w:t>
            </w:r>
            <w:r w:rsidRPr="00276117">
              <w:rPr>
                <w:b/>
                <w:color w:val="auto"/>
                <w:lang w:val="uk-UA"/>
              </w:rPr>
              <w:t>ристов</w:t>
            </w:r>
            <w:r w:rsidRPr="00276117">
              <w:rPr>
                <w:b/>
                <w:color w:val="auto"/>
                <w:lang w:val="uk-UA"/>
              </w:rPr>
              <w:t>у</w:t>
            </w:r>
            <w:r w:rsidRPr="00276117">
              <w:rPr>
                <w:b/>
                <w:color w:val="auto"/>
                <w:lang w:val="uk-UA"/>
              </w:rPr>
              <w:t>ватися під час викл</w:t>
            </w:r>
            <w:r w:rsidRPr="00276117">
              <w:rPr>
                <w:b/>
                <w:color w:val="auto"/>
                <w:lang w:val="uk-UA"/>
              </w:rPr>
              <w:t>а</w:t>
            </w:r>
            <w:r w:rsidRPr="00276117">
              <w:rPr>
                <w:b/>
                <w:color w:val="auto"/>
                <w:lang w:val="uk-UA"/>
              </w:rPr>
              <w:t>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лекції, презентація, розповіді, пояснення, комп’ютерне програмування, ди</w:t>
            </w:r>
            <w:r w:rsidRPr="00276117">
              <w:rPr>
                <w:color w:val="auto"/>
                <w:lang w:val="uk-UA"/>
              </w:rPr>
              <w:t>с</w:t>
            </w:r>
            <w:r w:rsidRPr="00276117">
              <w:rPr>
                <w:color w:val="auto"/>
                <w:lang w:val="uk-UA"/>
              </w:rPr>
              <w:t xml:space="preserve">кусія, </w:t>
            </w:r>
            <w:proofErr w:type="spellStart"/>
            <w:r w:rsidRPr="00276117">
              <w:rPr>
                <w:color w:val="auto"/>
                <w:lang w:val="uk-UA"/>
              </w:rPr>
              <w:t>колабор</w:t>
            </w:r>
            <w:r w:rsidRPr="00276117">
              <w:rPr>
                <w:color w:val="auto"/>
                <w:lang w:val="uk-UA"/>
              </w:rPr>
              <w:t>а</w:t>
            </w:r>
            <w:r w:rsidRPr="00276117">
              <w:rPr>
                <w:color w:val="auto"/>
                <w:lang w:val="uk-UA"/>
              </w:rPr>
              <w:t>тивне</w:t>
            </w:r>
            <w:proofErr w:type="spellEnd"/>
            <w:r w:rsidRPr="00276117">
              <w:rPr>
                <w:color w:val="auto"/>
                <w:lang w:val="uk-UA"/>
              </w:rPr>
              <w:t xml:space="preserve"> навчання, робота в командах, самостійна робота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Необхідне обл</w:t>
            </w:r>
            <w:r w:rsidRPr="00276117">
              <w:rPr>
                <w:b/>
                <w:color w:val="auto"/>
                <w:lang w:val="uk-UA"/>
              </w:rPr>
              <w:t>а</w:t>
            </w:r>
            <w:r w:rsidRPr="00276117">
              <w:rPr>
                <w:b/>
                <w:color w:val="auto"/>
                <w:lang w:val="uk-UA"/>
              </w:rPr>
              <w:t>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персональний комп’ютер, з</w:t>
            </w:r>
            <w:r w:rsidRPr="00276117">
              <w:rPr>
                <w:lang w:val="uk-UA"/>
              </w:rPr>
              <w:t>агальновживані комп’ютерні програми і опер</w:t>
            </w:r>
            <w:r w:rsidRPr="00276117">
              <w:rPr>
                <w:lang w:val="uk-UA"/>
              </w:rPr>
              <w:t>а</w:t>
            </w:r>
            <w:r w:rsidRPr="00276117">
              <w:rPr>
                <w:lang w:val="uk-UA"/>
              </w:rPr>
              <w:t>ційні системи,</w:t>
            </w:r>
            <w:r w:rsidRPr="00276117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Критерії оцін</w:t>
            </w:r>
            <w:r w:rsidRPr="00276117">
              <w:rPr>
                <w:b/>
                <w:color w:val="auto"/>
                <w:lang w:val="uk-UA"/>
              </w:rPr>
              <w:t>ю</w:t>
            </w:r>
            <w:r w:rsidRPr="00276117">
              <w:rPr>
                <w:b/>
                <w:color w:val="auto"/>
                <w:lang w:val="uk-UA"/>
              </w:rPr>
              <w:t>вання (окремо для кожного в</w:t>
            </w:r>
            <w:r w:rsidRPr="00276117">
              <w:rPr>
                <w:b/>
                <w:color w:val="auto"/>
                <w:lang w:val="uk-UA"/>
              </w:rPr>
              <w:t>и</w:t>
            </w:r>
            <w:r w:rsidRPr="00276117">
              <w:rPr>
                <w:b/>
                <w:color w:val="auto"/>
                <w:lang w:val="uk-UA"/>
              </w:rPr>
              <w:t>ду н</w:t>
            </w:r>
            <w:r w:rsidRPr="00276117">
              <w:rPr>
                <w:b/>
                <w:color w:val="auto"/>
                <w:lang w:val="uk-UA"/>
              </w:rPr>
              <w:t>а</w:t>
            </w:r>
            <w:r w:rsidRPr="00276117">
              <w:rPr>
                <w:b/>
                <w:color w:val="auto"/>
                <w:lang w:val="uk-UA"/>
              </w:rPr>
              <w:t>вчальної діяльно</w:t>
            </w:r>
            <w:r w:rsidRPr="00276117">
              <w:rPr>
                <w:b/>
                <w:color w:val="auto"/>
                <w:lang w:val="uk-UA"/>
              </w:rPr>
              <w:t>с</w:t>
            </w:r>
            <w:r w:rsidRPr="00276117">
              <w:rPr>
                <w:b/>
                <w:color w:val="auto"/>
                <w:lang w:val="uk-UA"/>
              </w:rPr>
              <w:t>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ind w:firstLine="277"/>
              <w:contextualSpacing/>
              <w:jc w:val="both"/>
              <w:rPr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Оцінювання успішності аспіранта проводиться за 100-бальною шкалою. </w:t>
            </w:r>
            <w:r w:rsidRPr="00276117">
              <w:rPr>
                <w:lang w:val="uk-UA"/>
              </w:rPr>
              <w:t>Присутність на занятті є обов’язковим компонентом оцінювання. За об’єктивних причин (хвороба, міжнародне стажування) навчання може ві</w:t>
            </w:r>
            <w:r w:rsidRPr="00276117">
              <w:rPr>
                <w:lang w:val="uk-UA"/>
              </w:rPr>
              <w:t>д</w:t>
            </w:r>
            <w:r w:rsidRPr="00276117">
              <w:rPr>
                <w:lang w:val="uk-UA"/>
              </w:rPr>
              <w:t xml:space="preserve">буватись дистанційно за погодженням із викладачем курсу. </w:t>
            </w:r>
          </w:p>
          <w:p w:rsidR="008C39EF" w:rsidRPr="00276117" w:rsidRDefault="008C39EF" w:rsidP="008265E6">
            <w:pPr>
              <w:ind w:firstLine="277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Бали нараховуються за наступним співвідношенням: </w:t>
            </w:r>
          </w:p>
          <w:p w:rsidR="008C39EF" w:rsidRPr="00276117" w:rsidRDefault="008C39EF" w:rsidP="008265E6">
            <w:pPr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• проміжний контроль (комплексна модульна робота 1 та 2): 50% семестрової оцінки; максимальна кількість балів 50 (по 25 балів за кожний модул</w:t>
            </w:r>
            <w:r w:rsidRPr="00276117">
              <w:rPr>
                <w:color w:val="auto"/>
                <w:lang w:val="uk-UA"/>
              </w:rPr>
              <w:t>ь</w:t>
            </w:r>
            <w:r w:rsidRPr="00276117">
              <w:rPr>
                <w:color w:val="auto"/>
                <w:lang w:val="uk-UA"/>
              </w:rPr>
              <w:t>ний контроль);</w:t>
            </w:r>
          </w:p>
          <w:p w:rsidR="008C39EF" w:rsidRPr="00276117" w:rsidRDefault="008C39EF" w:rsidP="008265E6">
            <w:pPr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• іспит: 50% семестрової оцінки. Максимальна кількість балів 50.</w:t>
            </w:r>
          </w:p>
          <w:p w:rsidR="008C39EF" w:rsidRPr="00276117" w:rsidRDefault="008C39EF" w:rsidP="008265E6">
            <w:pPr>
              <w:ind w:firstLine="277"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Проміжний контроль включає питання лекційного курсу та самостійної роботи.</w:t>
            </w:r>
          </w:p>
          <w:p w:rsidR="008C39EF" w:rsidRPr="00276117" w:rsidRDefault="008C39EF" w:rsidP="008265E6">
            <w:pPr>
              <w:ind w:firstLine="277"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8C39EF" w:rsidRPr="00276117" w:rsidRDefault="008C39EF" w:rsidP="008265E6">
            <w:pPr>
              <w:ind w:firstLine="277"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Іспит аспірант отримує на підставі результатів виконання усіх видів робіт на лекційних заняттях та проміжних контролях (модулях 1 і 2) протягом с</w:t>
            </w:r>
            <w:r w:rsidRPr="00276117">
              <w:rPr>
                <w:color w:val="auto"/>
                <w:lang w:val="uk-UA"/>
              </w:rPr>
              <w:t>е</w:t>
            </w:r>
            <w:r w:rsidRPr="00276117">
              <w:rPr>
                <w:color w:val="auto"/>
                <w:lang w:val="uk-UA"/>
              </w:rPr>
              <w:t>местру і на іспиті за усну ві</w:t>
            </w:r>
            <w:r w:rsidRPr="00276117">
              <w:rPr>
                <w:color w:val="auto"/>
                <w:lang w:val="uk-UA"/>
              </w:rPr>
              <w:t>д</w:t>
            </w:r>
            <w:r w:rsidRPr="00276117">
              <w:rPr>
                <w:color w:val="auto"/>
                <w:lang w:val="uk-UA"/>
              </w:rPr>
              <w:t>повідь на питання екзаменаційного білету.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265E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bCs/>
                <w:color w:val="auto"/>
                <w:lang w:val="uk-UA" w:eastAsia="uk-UA"/>
              </w:rPr>
              <w:t>Питання до м</w:t>
            </w:r>
            <w:r w:rsidRPr="00276117">
              <w:rPr>
                <w:b/>
                <w:bCs/>
                <w:color w:val="auto"/>
                <w:lang w:val="uk-UA" w:eastAsia="uk-UA"/>
              </w:rPr>
              <w:t>о</w:t>
            </w:r>
            <w:r w:rsidRPr="00276117">
              <w:rPr>
                <w:b/>
                <w:bCs/>
                <w:color w:val="auto"/>
                <w:lang w:val="uk-UA" w:eastAsia="uk-UA"/>
              </w:rPr>
              <w:t>дульних контр</w:t>
            </w:r>
            <w:r w:rsidRPr="00276117">
              <w:rPr>
                <w:b/>
                <w:bCs/>
                <w:color w:val="auto"/>
                <w:lang w:val="uk-UA" w:eastAsia="uk-UA"/>
              </w:rPr>
              <w:t>о</w:t>
            </w:r>
            <w:r w:rsidRPr="00276117">
              <w:rPr>
                <w:b/>
                <w:bCs/>
                <w:color w:val="auto"/>
                <w:lang w:val="uk-UA" w:eastAsia="uk-UA"/>
              </w:rPr>
              <w:t>лів (замірів знань)</w:t>
            </w:r>
            <w:r>
              <w:rPr>
                <w:b/>
                <w:bCs/>
                <w:color w:val="auto"/>
                <w:lang w:val="uk-UA" w:eastAsia="uk-UA"/>
              </w:rPr>
              <w:t xml:space="preserve"> та до е</w:t>
            </w:r>
            <w:r>
              <w:rPr>
                <w:b/>
                <w:bCs/>
                <w:color w:val="auto"/>
                <w:lang w:val="uk-UA" w:eastAsia="uk-UA"/>
              </w:rPr>
              <w:t>к</w:t>
            </w:r>
            <w:r>
              <w:rPr>
                <w:b/>
                <w:bCs/>
                <w:color w:val="auto"/>
                <w:lang w:val="uk-UA" w:eastAsia="uk-UA"/>
              </w:rPr>
              <w:t>замену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Структура біологічної науки, об’єкти біології, модельні об’єкти. Клас</w:t>
            </w:r>
            <w:r w:rsidRPr="00E64EB3">
              <w:rPr>
                <w:lang w:val="uk-UA"/>
              </w:rPr>
              <w:t>и</w:t>
            </w:r>
            <w:r w:rsidRPr="00E64EB3">
              <w:rPr>
                <w:lang w:val="uk-UA"/>
              </w:rPr>
              <w:t>фікація біолог</w:t>
            </w:r>
            <w:r w:rsidRPr="00E64EB3">
              <w:rPr>
                <w:lang w:val="uk-UA"/>
              </w:rPr>
              <w:t>і</w:t>
            </w:r>
            <w:r w:rsidRPr="00E64EB3">
              <w:rPr>
                <w:lang w:val="uk-UA"/>
              </w:rPr>
              <w:t>чних дисциплін.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Місце біології у системі сучасних наук.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Наукові методи, що застосовуються у біології.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Фундаментальні наукові методи. Експеримент, його типи та особливо</w:t>
            </w:r>
            <w:r w:rsidRPr="00E64EB3">
              <w:rPr>
                <w:lang w:val="uk-UA"/>
              </w:rPr>
              <w:t>с</w:t>
            </w:r>
            <w:r w:rsidRPr="00E64EB3">
              <w:rPr>
                <w:lang w:val="uk-UA"/>
              </w:rPr>
              <w:t>ті.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Класична біологія, </w:t>
            </w:r>
            <w:proofErr w:type="spellStart"/>
            <w:r w:rsidRPr="00E64EB3">
              <w:rPr>
                <w:lang w:val="uk-UA"/>
              </w:rPr>
              <w:t>геноміка</w:t>
            </w:r>
            <w:proofErr w:type="spellEnd"/>
            <w:r w:rsidRPr="00E64EB3">
              <w:rPr>
                <w:lang w:val="uk-UA"/>
              </w:rPr>
              <w:t xml:space="preserve"> і </w:t>
            </w:r>
            <w:proofErr w:type="spellStart"/>
            <w:r w:rsidRPr="00E64EB3">
              <w:rPr>
                <w:lang w:val="uk-UA"/>
              </w:rPr>
              <w:t>протеоміка</w:t>
            </w:r>
            <w:proofErr w:type="spellEnd"/>
            <w:r w:rsidRPr="00E64EB3">
              <w:rPr>
                <w:lang w:val="uk-UA"/>
              </w:rPr>
              <w:t xml:space="preserve">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Феноміка</w:t>
            </w:r>
            <w:proofErr w:type="spellEnd"/>
            <w:r w:rsidRPr="00E64EB3">
              <w:rPr>
                <w:lang w:val="uk-UA"/>
              </w:rPr>
              <w:t xml:space="preserve"> та реконструкція живих систем.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Інтерактоміка</w:t>
            </w:r>
            <w:proofErr w:type="spellEnd"/>
            <w:r w:rsidRPr="00E64EB3">
              <w:rPr>
                <w:lang w:val="uk-UA"/>
              </w:rPr>
              <w:t xml:space="preserve">: взаємодії </w:t>
            </w:r>
            <w:proofErr w:type="spellStart"/>
            <w:r w:rsidRPr="00E64EB3">
              <w:rPr>
                <w:lang w:val="uk-UA"/>
              </w:rPr>
              <w:t>білок-ДНК</w:t>
            </w:r>
            <w:proofErr w:type="spellEnd"/>
            <w:r w:rsidRPr="00E64EB3">
              <w:rPr>
                <w:lang w:val="uk-UA"/>
              </w:rPr>
              <w:t xml:space="preserve"> і білок-білок.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Біоінформатика</w:t>
            </w:r>
            <w:proofErr w:type="spellEnd"/>
            <w:r w:rsidRPr="00E64EB3">
              <w:rPr>
                <w:lang w:val="uk-UA"/>
              </w:rPr>
              <w:t>: головні методичні підходи, роль у сучасній біології.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Основні досягнення біологічних наук.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bCs/>
                <w:lang w:val="uk-UA"/>
              </w:rPr>
              <w:t>Масштабні проекти ХХ-ХХІ ст. у галузі молекулярної та клітинної бі</w:t>
            </w:r>
            <w:r w:rsidRPr="00E64EB3">
              <w:rPr>
                <w:bCs/>
                <w:lang w:val="uk-UA"/>
              </w:rPr>
              <w:t>о</w:t>
            </w:r>
            <w:r w:rsidRPr="00E64EB3">
              <w:rPr>
                <w:bCs/>
                <w:lang w:val="uk-UA"/>
              </w:rPr>
              <w:t>логії й біомед</w:t>
            </w:r>
            <w:r w:rsidRPr="00E64EB3">
              <w:rPr>
                <w:bCs/>
                <w:lang w:val="uk-UA"/>
              </w:rPr>
              <w:t>и</w:t>
            </w:r>
            <w:r w:rsidRPr="00E64EB3">
              <w:rPr>
                <w:bCs/>
                <w:lang w:val="uk-UA"/>
              </w:rPr>
              <w:t xml:space="preserve">цини.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Нобелівські лауреати в галузі медицини і фізіології.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Програмне забезпечення у біології. Бази даних, аналіз даних та їх стат</w:t>
            </w:r>
            <w:r w:rsidRPr="00E64EB3">
              <w:rPr>
                <w:lang w:val="uk-UA"/>
              </w:rPr>
              <w:t>и</w:t>
            </w:r>
            <w:r w:rsidRPr="00E64EB3">
              <w:rPr>
                <w:lang w:val="uk-UA"/>
              </w:rPr>
              <w:t>стична обробка в біологічних дисциплінах.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iCs/>
                <w:lang w:val="uk-UA"/>
              </w:rPr>
              <w:lastRenderedPageBreak/>
              <w:t xml:space="preserve">Сучасний підхід до вивчення живих систем.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iCs/>
                <w:lang w:val="uk-UA"/>
              </w:rPr>
              <w:t>Основні наукові напрямки досліджень в системній біології. Проблеми сучасних біол</w:t>
            </w:r>
            <w:r w:rsidRPr="00E64EB3">
              <w:rPr>
                <w:iCs/>
                <w:lang w:val="uk-UA"/>
              </w:rPr>
              <w:t>о</w:t>
            </w:r>
            <w:r w:rsidRPr="00E64EB3">
              <w:rPr>
                <w:iCs/>
                <w:lang w:val="uk-UA"/>
              </w:rPr>
              <w:t>гічних дисциплін.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Наукова робота та пошук інформації. Правила цитування, плагіат, фал</w:t>
            </w:r>
            <w:r w:rsidRPr="00E64EB3">
              <w:rPr>
                <w:lang w:val="uk-UA"/>
              </w:rPr>
              <w:t>ь</w:t>
            </w:r>
            <w:r w:rsidRPr="00E64EB3">
              <w:rPr>
                <w:lang w:val="uk-UA"/>
              </w:rPr>
              <w:t>сифікація і ф</w:t>
            </w:r>
            <w:r w:rsidRPr="00E64EB3">
              <w:rPr>
                <w:lang w:val="uk-UA"/>
              </w:rPr>
              <w:t>а</w:t>
            </w:r>
            <w:r w:rsidRPr="00E64EB3">
              <w:rPr>
                <w:lang w:val="uk-UA"/>
              </w:rPr>
              <w:t xml:space="preserve">брикація.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Біорізноманіття</w:t>
            </w:r>
            <w:proofErr w:type="spellEnd"/>
            <w:r w:rsidRPr="00E64EB3">
              <w:rPr>
                <w:lang w:val="uk-UA"/>
              </w:rPr>
              <w:t xml:space="preserve"> на молекулярному рівні організації біосистем.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Методи виділення та дослідження властивостей </w:t>
            </w:r>
            <w:proofErr w:type="spellStart"/>
            <w:r w:rsidRPr="00E64EB3">
              <w:rPr>
                <w:lang w:val="uk-UA"/>
              </w:rPr>
              <w:t>біомолекул</w:t>
            </w:r>
            <w:proofErr w:type="spellEnd"/>
            <w:r w:rsidRPr="00E64EB3">
              <w:rPr>
                <w:lang w:val="uk-UA"/>
              </w:rPr>
              <w:t>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Відкриття, властивості, принципи застосування стовбурових клітин. Проблеми вик</w:t>
            </w:r>
            <w:r w:rsidRPr="00E64EB3">
              <w:rPr>
                <w:lang w:val="uk-UA"/>
              </w:rPr>
              <w:t>о</w:t>
            </w:r>
            <w:r w:rsidRPr="00E64EB3">
              <w:rPr>
                <w:lang w:val="uk-UA"/>
              </w:rPr>
              <w:t>ристання стовбурових клітин.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Біомедичні</w:t>
            </w:r>
            <w:proofErr w:type="spellEnd"/>
            <w:r w:rsidRPr="00E64EB3">
              <w:rPr>
                <w:lang w:val="uk-UA"/>
              </w:rPr>
              <w:t xml:space="preserve"> та етичні проблеми отримання і використання стовбурових клітин.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Механізми старіння клітини.</w:t>
            </w:r>
            <w:r w:rsidRPr="00E64EB3">
              <w:rPr>
                <w:rStyle w:val="jlqj4b"/>
                <w:lang w:val="uk-UA"/>
              </w:rPr>
              <w:t xml:space="preserve">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Запрограмована смерть клітин. </w:t>
            </w:r>
            <w:proofErr w:type="spellStart"/>
            <w:r w:rsidRPr="00E64EB3">
              <w:rPr>
                <w:rStyle w:val="jlqj4b"/>
                <w:lang w:val="uk-UA"/>
              </w:rPr>
              <w:t>Апоптоз</w:t>
            </w:r>
            <w:proofErr w:type="spellEnd"/>
            <w:r w:rsidRPr="00E64EB3">
              <w:rPr>
                <w:rStyle w:val="jlqj4b"/>
                <w:lang w:val="uk-UA"/>
              </w:rPr>
              <w:t>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Незапрограмована (випадкова) смерть клітин.</w:t>
            </w:r>
            <w:r w:rsidRPr="00E64EB3">
              <w:rPr>
                <w:rStyle w:val="jlqj4b"/>
                <w:lang w:val="uk-UA"/>
              </w:rPr>
              <w:t xml:space="preserve"> </w:t>
            </w:r>
            <w:proofErr w:type="spellStart"/>
            <w:r w:rsidRPr="00E64EB3">
              <w:rPr>
                <w:rStyle w:val="jlqj4b"/>
                <w:lang w:val="uk-UA"/>
              </w:rPr>
              <w:t>Незкроз</w:t>
            </w:r>
            <w:proofErr w:type="spellEnd"/>
            <w:r w:rsidRPr="00E64EB3">
              <w:rPr>
                <w:rStyle w:val="jlqj4b"/>
                <w:lang w:val="uk-UA"/>
              </w:rPr>
              <w:t>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rStyle w:val="jlqj4b"/>
                <w:lang w:val="uk-UA"/>
              </w:rPr>
              <w:t>Нетоз</w:t>
            </w:r>
            <w:proofErr w:type="spellEnd"/>
            <w:r w:rsidRPr="00E64EB3">
              <w:rPr>
                <w:rStyle w:val="jlqj4b"/>
                <w:lang w:val="uk-UA"/>
              </w:rPr>
              <w:t xml:space="preserve"> та </w:t>
            </w:r>
            <w:proofErr w:type="spellStart"/>
            <w:r w:rsidRPr="00E64EB3">
              <w:rPr>
                <w:rStyle w:val="jlqj4b"/>
                <w:lang w:val="uk-UA"/>
              </w:rPr>
              <w:t>автофагія</w:t>
            </w:r>
            <w:proofErr w:type="spellEnd"/>
            <w:r w:rsidRPr="00E64EB3">
              <w:rPr>
                <w:rStyle w:val="jlqj4b"/>
                <w:lang w:val="uk-UA"/>
              </w:rPr>
              <w:t xml:space="preserve">. </w:t>
            </w:r>
            <w:proofErr w:type="spellStart"/>
            <w:r w:rsidRPr="00E64EB3">
              <w:rPr>
                <w:rStyle w:val="jlqj4b"/>
                <w:lang w:val="uk-UA"/>
              </w:rPr>
              <w:t>Незапрограмова</w:t>
            </w:r>
            <w:proofErr w:type="spellEnd"/>
            <w:r w:rsidRPr="00E64EB3">
              <w:rPr>
                <w:rStyle w:val="jlqj4b"/>
                <w:lang w:val="uk-UA"/>
              </w:rPr>
              <w:t xml:space="preserve"> смерть клітин.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Молекулярні механізми дії канцерогенів. Промотори та ініціатори ка</w:t>
            </w:r>
            <w:r w:rsidRPr="00E64EB3">
              <w:rPr>
                <w:lang w:val="uk-UA"/>
              </w:rPr>
              <w:t>н</w:t>
            </w:r>
            <w:r w:rsidRPr="00E64EB3">
              <w:rPr>
                <w:lang w:val="uk-UA"/>
              </w:rPr>
              <w:t>церогенезу.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Ожиріння: причини, механізм розвитку, попередження виникнення.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Молекулярно-генетичні механізми, які лежать в основі розвитку діаб</w:t>
            </w:r>
            <w:r w:rsidRPr="00E64EB3">
              <w:rPr>
                <w:lang w:val="uk-UA"/>
              </w:rPr>
              <w:t>е</w:t>
            </w:r>
            <w:r w:rsidRPr="00E64EB3">
              <w:rPr>
                <w:lang w:val="uk-UA"/>
              </w:rPr>
              <w:t>ту.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Цитокіни</w:t>
            </w:r>
            <w:proofErr w:type="spellEnd"/>
            <w:r w:rsidRPr="00E64EB3">
              <w:rPr>
                <w:lang w:val="uk-UA"/>
              </w:rPr>
              <w:t xml:space="preserve"> і </w:t>
            </w:r>
            <w:proofErr w:type="spellStart"/>
            <w:r w:rsidRPr="00E64EB3">
              <w:rPr>
                <w:lang w:val="uk-UA"/>
              </w:rPr>
              <w:t>паракринно-автокринна</w:t>
            </w:r>
            <w:proofErr w:type="spellEnd"/>
            <w:r w:rsidRPr="00E64EB3">
              <w:rPr>
                <w:lang w:val="uk-UA"/>
              </w:rPr>
              <w:t xml:space="preserve"> регуляція за атеросклерозу.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Патогенетичні аспекти серцево-судинних захворювань.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Автоімунні захворювання.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Спадкові захворювання. Генна терапія.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Резистентності до ліків, механізми виникнення.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Клонування. Живі організми і їхні клони.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Трансгенні</w:t>
            </w:r>
            <w:proofErr w:type="spellEnd"/>
            <w:r w:rsidRPr="00E64EB3">
              <w:rPr>
                <w:lang w:val="uk-UA"/>
              </w:rPr>
              <w:t xml:space="preserve"> організми. </w:t>
            </w:r>
            <w:proofErr w:type="spellStart"/>
            <w:r w:rsidRPr="00E64EB3">
              <w:rPr>
                <w:lang w:val="uk-UA"/>
              </w:rPr>
              <w:t>Біовектори</w:t>
            </w:r>
            <w:proofErr w:type="spellEnd"/>
            <w:r w:rsidRPr="00E64EB3">
              <w:rPr>
                <w:lang w:val="uk-UA"/>
              </w:rPr>
              <w:t>. Біоінженерія</w:t>
            </w:r>
            <w:r w:rsidRPr="00E64EB3">
              <w:rPr>
                <w:b/>
                <w:lang w:val="uk-UA"/>
              </w:rPr>
              <w:t>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Імунна інженерія. </w:t>
            </w:r>
            <w:proofErr w:type="spellStart"/>
            <w:r w:rsidRPr="00E64EB3">
              <w:rPr>
                <w:lang w:val="uk-UA"/>
              </w:rPr>
              <w:t>Імунореабілітація</w:t>
            </w:r>
            <w:proofErr w:type="spellEnd"/>
            <w:r w:rsidRPr="00E64EB3">
              <w:rPr>
                <w:lang w:val="uk-UA"/>
              </w:rPr>
              <w:t>. Генні вакцини.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Механізм виникнення резистентності до ліків.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Наночастинки</w:t>
            </w:r>
            <w:proofErr w:type="spellEnd"/>
            <w:r w:rsidRPr="00E64EB3">
              <w:rPr>
                <w:lang w:val="uk-UA"/>
              </w:rPr>
              <w:t xml:space="preserve"> в біології та медицині: визначення, методи, перспективи застосування.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lang w:val="uk-UA"/>
              </w:rPr>
              <w:t>Біосенсори</w:t>
            </w:r>
            <w:proofErr w:type="spellEnd"/>
            <w:r w:rsidRPr="00E64EB3">
              <w:rPr>
                <w:lang w:val="uk-UA"/>
              </w:rPr>
              <w:t>: принципи створення і застосування.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Екологічні проблеми: глобальне потепління, загроза </w:t>
            </w:r>
            <w:proofErr w:type="spellStart"/>
            <w:r w:rsidRPr="00E64EB3">
              <w:rPr>
                <w:lang w:val="uk-UA"/>
              </w:rPr>
              <w:t>біорізноманіттю</w:t>
            </w:r>
            <w:proofErr w:type="spellEnd"/>
            <w:r w:rsidRPr="00E64EB3">
              <w:rPr>
                <w:lang w:val="uk-UA"/>
              </w:rPr>
              <w:t>, забруднення довкілля.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Енергетичні проблеми: відновлювані джерела енергії, біопаливо.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bCs/>
                <w:lang w:val="uk-UA"/>
              </w:rPr>
              <w:t>Трансплантація, методи подолання тканинної несумі</w:t>
            </w:r>
            <w:r w:rsidRPr="00E64EB3">
              <w:rPr>
                <w:bCs/>
                <w:lang w:val="uk-UA"/>
              </w:rPr>
              <w:t>с</w:t>
            </w:r>
            <w:r w:rsidRPr="00E64EB3">
              <w:rPr>
                <w:bCs/>
                <w:lang w:val="uk-UA"/>
              </w:rPr>
              <w:t xml:space="preserve">ності.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bCs/>
                <w:lang w:val="uk-UA"/>
              </w:rPr>
              <w:t xml:space="preserve">Клонування організмів: терапевтичне та репродуктивне.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bCs/>
                <w:lang w:val="uk-UA"/>
              </w:rPr>
              <w:t>Трансгенні</w:t>
            </w:r>
            <w:proofErr w:type="spellEnd"/>
            <w:r w:rsidRPr="00E64EB3">
              <w:rPr>
                <w:bCs/>
                <w:lang w:val="uk-UA"/>
              </w:rPr>
              <w:t xml:space="preserve"> організми. Генетично модифіковані організми: позитивні та негативні а</w:t>
            </w:r>
            <w:r w:rsidRPr="00E64EB3">
              <w:rPr>
                <w:bCs/>
                <w:lang w:val="uk-UA"/>
              </w:rPr>
              <w:t>с</w:t>
            </w:r>
            <w:r w:rsidRPr="00E64EB3">
              <w:rPr>
                <w:bCs/>
                <w:lang w:val="uk-UA"/>
              </w:rPr>
              <w:t xml:space="preserve">пекти.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bCs/>
                <w:lang w:val="uk-UA"/>
              </w:rPr>
              <w:t>Біозброя</w:t>
            </w:r>
            <w:proofErr w:type="spellEnd"/>
            <w:r w:rsidRPr="00E64EB3">
              <w:rPr>
                <w:bCs/>
                <w:lang w:val="uk-UA"/>
              </w:rPr>
              <w:t>, біотероризм. Основні стратегічні принципи протидії біологі</w:t>
            </w:r>
            <w:r w:rsidRPr="00E64EB3">
              <w:rPr>
                <w:bCs/>
                <w:lang w:val="uk-UA"/>
              </w:rPr>
              <w:t>ч</w:t>
            </w:r>
            <w:r w:rsidRPr="00E64EB3">
              <w:rPr>
                <w:bCs/>
                <w:lang w:val="uk-UA"/>
              </w:rPr>
              <w:t>ному терори</w:t>
            </w:r>
            <w:r w:rsidRPr="00E64EB3">
              <w:rPr>
                <w:bCs/>
                <w:lang w:val="uk-UA"/>
              </w:rPr>
              <w:t>з</w:t>
            </w:r>
            <w:r w:rsidRPr="00E64EB3">
              <w:rPr>
                <w:bCs/>
                <w:lang w:val="uk-UA"/>
              </w:rPr>
              <w:t xml:space="preserve">му. </w:t>
            </w:r>
            <w:proofErr w:type="spellStart"/>
            <w:r w:rsidRPr="00E64EB3">
              <w:rPr>
                <w:bCs/>
                <w:lang w:val="uk-UA"/>
              </w:rPr>
              <w:t>Біобезпека</w:t>
            </w:r>
            <w:proofErr w:type="spellEnd"/>
            <w:r w:rsidRPr="00E64EB3">
              <w:rPr>
                <w:bCs/>
                <w:lang w:val="uk-UA"/>
              </w:rPr>
              <w:t xml:space="preserve"> в Україні.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t>Найактуальніші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екологічні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проблеми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сучасності</w:t>
            </w:r>
            <w:proofErr w:type="spellEnd"/>
            <w:r w:rsidRPr="00E64EB3">
              <w:t xml:space="preserve">, пов’язані з діяльністю людини, та підходи до їх вирішення.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bCs/>
              </w:rPr>
              <w:t>Глобальне</w:t>
            </w:r>
            <w:proofErr w:type="spellEnd"/>
            <w:r w:rsidRPr="00E64EB3">
              <w:rPr>
                <w:bCs/>
              </w:rPr>
              <w:t xml:space="preserve"> </w:t>
            </w:r>
            <w:proofErr w:type="spellStart"/>
            <w:r w:rsidRPr="00E64EB3">
              <w:rPr>
                <w:bCs/>
              </w:rPr>
              <w:t>потепління</w:t>
            </w:r>
            <w:proofErr w:type="spellEnd"/>
            <w:r w:rsidRPr="00E64EB3">
              <w:rPr>
                <w:bCs/>
              </w:rPr>
              <w:t xml:space="preserve">, </w:t>
            </w:r>
            <w:proofErr w:type="spellStart"/>
            <w:r w:rsidRPr="00E64EB3">
              <w:rPr>
                <w:bCs/>
              </w:rPr>
              <w:t>загроза</w:t>
            </w:r>
            <w:proofErr w:type="spellEnd"/>
            <w:r w:rsidRPr="00E64EB3">
              <w:rPr>
                <w:bCs/>
              </w:rPr>
              <w:t xml:space="preserve"> </w:t>
            </w:r>
            <w:proofErr w:type="spellStart"/>
            <w:r w:rsidRPr="00E64EB3">
              <w:rPr>
                <w:bCs/>
              </w:rPr>
              <w:t>біорізноманіттю</w:t>
            </w:r>
            <w:proofErr w:type="spellEnd"/>
            <w:r w:rsidRPr="00E64EB3">
              <w:rPr>
                <w:bCs/>
              </w:rPr>
              <w:t xml:space="preserve">, забруднення довкілля.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rPr>
                <w:bCs/>
              </w:rPr>
              <w:t>Відновлювані</w:t>
            </w:r>
            <w:proofErr w:type="spellEnd"/>
            <w:r w:rsidRPr="00E64EB3">
              <w:rPr>
                <w:bCs/>
              </w:rPr>
              <w:t xml:space="preserve"> </w:t>
            </w:r>
            <w:proofErr w:type="spellStart"/>
            <w:r w:rsidRPr="00E64EB3">
              <w:rPr>
                <w:bCs/>
              </w:rPr>
              <w:t>джерела</w:t>
            </w:r>
            <w:proofErr w:type="spellEnd"/>
            <w:r w:rsidRPr="00E64EB3">
              <w:rPr>
                <w:bCs/>
              </w:rPr>
              <w:t xml:space="preserve"> </w:t>
            </w:r>
            <w:proofErr w:type="spellStart"/>
            <w:r w:rsidRPr="00E64EB3">
              <w:rPr>
                <w:bCs/>
              </w:rPr>
              <w:t>енергії</w:t>
            </w:r>
            <w:proofErr w:type="spellEnd"/>
            <w:r w:rsidRPr="00E64EB3">
              <w:rPr>
                <w:bCs/>
              </w:rPr>
              <w:t xml:space="preserve">. Біопаливо. 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proofErr w:type="spellStart"/>
            <w:r w:rsidRPr="00E64EB3">
              <w:t>Особливості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використання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біотехнологічних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методів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для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переробки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відходів</w:t>
            </w:r>
            <w:proofErr w:type="spellEnd"/>
            <w:r w:rsidRPr="00E64EB3">
              <w:t xml:space="preserve"> і </w:t>
            </w:r>
            <w:proofErr w:type="spellStart"/>
            <w:r w:rsidRPr="00E64EB3">
              <w:t>очистки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стічних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вод</w:t>
            </w:r>
            <w:proofErr w:type="spellEnd"/>
            <w:r w:rsidRPr="00E64EB3">
              <w:t xml:space="preserve">. </w:t>
            </w:r>
            <w:proofErr w:type="spellStart"/>
            <w:r w:rsidRPr="00E64EB3">
              <w:t>Біодеградація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та</w:t>
            </w:r>
            <w:proofErr w:type="spellEnd"/>
            <w:r w:rsidRPr="00E64EB3">
              <w:t xml:space="preserve"> </w:t>
            </w:r>
            <w:proofErr w:type="spellStart"/>
            <w:r w:rsidRPr="00E64EB3">
              <w:t>біоконверсія</w:t>
            </w:r>
            <w:proofErr w:type="spellEnd"/>
            <w:r w:rsidRPr="00E64EB3">
              <w:t>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Ризики впровадження сучасних технологій для навколишнього приро</w:t>
            </w:r>
            <w:r w:rsidRPr="00E64EB3">
              <w:rPr>
                <w:lang w:val="uk-UA"/>
              </w:rPr>
              <w:t>д</w:t>
            </w:r>
            <w:r w:rsidRPr="00E64EB3">
              <w:rPr>
                <w:lang w:val="uk-UA"/>
              </w:rPr>
              <w:t>ного середов</w:t>
            </w:r>
            <w:r w:rsidRPr="00E64EB3">
              <w:rPr>
                <w:lang w:val="uk-UA"/>
              </w:rPr>
              <w:t>и</w:t>
            </w:r>
            <w:r w:rsidRPr="00E64EB3">
              <w:rPr>
                <w:lang w:val="uk-UA"/>
              </w:rPr>
              <w:t>ща та здоров’я людини.</w:t>
            </w:r>
          </w:p>
          <w:p w:rsidR="008C39EF" w:rsidRPr="00E64EB3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 xml:space="preserve">Суб’єктивна біоетика. Інтелектуальна власність в науці. </w:t>
            </w:r>
          </w:p>
          <w:p w:rsidR="008C39EF" w:rsidRPr="00276117" w:rsidRDefault="008C39EF" w:rsidP="00422F2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459"/>
              <w:rPr>
                <w:lang w:val="uk-UA"/>
              </w:rPr>
            </w:pPr>
            <w:r w:rsidRPr="00E64EB3">
              <w:rPr>
                <w:lang w:val="uk-UA"/>
              </w:rPr>
              <w:t>Порушення етичних норм наукової діяльності.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276117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8D0" w:rsidRPr="00422F26" w:rsidRDefault="006A68D0" w:rsidP="00276117">
      <w:pPr>
        <w:contextualSpacing/>
        <w:jc w:val="right"/>
        <w:rPr>
          <w:i/>
          <w:lang w:val="uk-UA"/>
        </w:rPr>
      </w:pPr>
      <w:r w:rsidRPr="00422F26">
        <w:rPr>
          <w:i/>
          <w:lang w:val="uk-UA"/>
        </w:rPr>
        <w:lastRenderedPageBreak/>
        <w:t>Таблиця 1</w:t>
      </w:r>
    </w:p>
    <w:p w:rsidR="006A68D0" w:rsidRPr="008265E6" w:rsidRDefault="00043DBF" w:rsidP="00276117">
      <w:pPr>
        <w:contextualSpacing/>
        <w:jc w:val="center"/>
        <w:rPr>
          <w:b/>
          <w:lang w:val="uk-UA"/>
        </w:rPr>
      </w:pPr>
      <w:r w:rsidRPr="008265E6">
        <w:rPr>
          <w:b/>
          <w:lang w:val="uk-UA"/>
        </w:rPr>
        <w:t>Схема лекційного курсу “</w:t>
      </w:r>
      <w:r w:rsidR="00422F26" w:rsidRPr="008265E6">
        <w:rPr>
          <w:b/>
          <w:lang w:val="uk-UA"/>
        </w:rPr>
        <w:t>ПРОБЛЕМИ СУЧАСНОЇ БІОЛОГІЇ</w:t>
      </w:r>
      <w:r w:rsidRPr="008265E6">
        <w:rPr>
          <w:b/>
          <w:lang w:val="uk-UA"/>
        </w:rPr>
        <w:t>”</w:t>
      </w:r>
    </w:p>
    <w:p w:rsidR="008A71AC" w:rsidRPr="00276117" w:rsidRDefault="008A71AC" w:rsidP="00276117">
      <w:pPr>
        <w:contextualSpacing/>
        <w:rPr>
          <w:lang w:val="uk-UA"/>
        </w:rPr>
      </w:pPr>
      <w:bookmarkStart w:id="0" w:name="_GoBack"/>
      <w:bookmarkEnd w:id="0"/>
    </w:p>
    <w:tbl>
      <w:tblPr>
        <w:tblStyle w:val="a4"/>
        <w:tblW w:w="4985" w:type="pct"/>
        <w:tblLayout w:type="fixed"/>
        <w:tblLook w:val="04A0"/>
      </w:tblPr>
      <w:tblGrid>
        <w:gridCol w:w="817"/>
        <w:gridCol w:w="1746"/>
        <w:gridCol w:w="1205"/>
        <w:gridCol w:w="4461"/>
        <w:gridCol w:w="912"/>
        <w:gridCol w:w="966"/>
      </w:tblGrid>
      <w:tr w:rsidR="008265E6" w:rsidRPr="000E0521" w:rsidTr="008265E6">
        <w:tc>
          <w:tcPr>
            <w:tcW w:w="404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i/>
                <w:lang w:val="uk-UA"/>
              </w:rPr>
            </w:pPr>
            <w:proofErr w:type="spellStart"/>
            <w:r w:rsidRPr="000E0521">
              <w:rPr>
                <w:lang w:val="uk-UA"/>
              </w:rPr>
              <w:t>Ти</w:t>
            </w:r>
            <w:r>
              <w:rPr>
                <w:lang w:val="uk-UA"/>
              </w:rPr>
              <w:t>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64" w:type="pct"/>
            <w:vAlign w:val="center"/>
          </w:tcPr>
          <w:p w:rsidR="008265E6" w:rsidRPr="000E0521" w:rsidRDefault="008265E6" w:rsidP="00276117">
            <w:pPr>
              <w:contextualSpacing/>
              <w:jc w:val="center"/>
              <w:rPr>
                <w:i/>
                <w:lang w:val="uk-UA"/>
              </w:rPr>
            </w:pPr>
            <w:r w:rsidRPr="000E0521">
              <w:rPr>
                <w:lang w:val="uk-UA"/>
              </w:rPr>
              <w:t>Тема занять (перелік п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тань)</w:t>
            </w:r>
          </w:p>
        </w:tc>
        <w:tc>
          <w:tcPr>
            <w:tcW w:w="596" w:type="pct"/>
            <w:vAlign w:val="center"/>
          </w:tcPr>
          <w:p w:rsidR="008265E6" w:rsidRPr="008265E6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Форма діял</w:t>
            </w:r>
            <w:r w:rsidRPr="000E0521">
              <w:rPr>
                <w:lang w:val="uk-UA"/>
              </w:rPr>
              <w:t>ь</w:t>
            </w:r>
            <w:r w:rsidRPr="000E0521">
              <w:rPr>
                <w:lang w:val="uk-UA"/>
              </w:rPr>
              <w:t xml:space="preserve">ності </w:t>
            </w:r>
          </w:p>
        </w:tc>
        <w:tc>
          <w:tcPr>
            <w:tcW w:w="2207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>
              <w:rPr>
                <w:lang w:val="uk-UA"/>
              </w:rPr>
              <w:t>Л</w:t>
            </w:r>
            <w:r w:rsidRPr="000E0521">
              <w:rPr>
                <w:lang w:val="uk-UA"/>
              </w:rPr>
              <w:t>ітература / ресу</w:t>
            </w:r>
            <w:r w:rsidRPr="000E0521">
              <w:rPr>
                <w:lang w:val="uk-UA"/>
              </w:rPr>
              <w:t>р</w:t>
            </w:r>
            <w:r w:rsidRPr="000E0521">
              <w:rPr>
                <w:lang w:val="uk-UA"/>
              </w:rPr>
              <w:t>с</w:t>
            </w:r>
            <w:r>
              <w:rPr>
                <w:lang w:val="uk-UA"/>
              </w:rPr>
              <w:t xml:space="preserve">и в </w:t>
            </w:r>
            <w:proofErr w:type="spellStart"/>
            <w:r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451" w:type="pct"/>
          </w:tcPr>
          <w:p w:rsidR="008265E6" w:rsidRPr="000E0521" w:rsidRDefault="008265E6" w:rsidP="008265E6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 xml:space="preserve">ня, </w:t>
            </w:r>
            <w:proofErr w:type="spellStart"/>
            <w:r w:rsidRPr="000E0521">
              <w:rPr>
                <w:lang w:val="uk-UA"/>
              </w:rPr>
              <w:t>год</w:t>
            </w:r>
            <w:proofErr w:type="spellEnd"/>
          </w:p>
        </w:tc>
        <w:tc>
          <w:tcPr>
            <w:tcW w:w="478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Термін вик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нання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1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firstLine="5"/>
              <w:rPr>
                <w:lang w:val="uk-UA"/>
              </w:rPr>
            </w:pPr>
            <w:r w:rsidRPr="000E0521">
              <w:rPr>
                <w:b/>
                <w:lang w:val="uk-UA"/>
              </w:rPr>
              <w:t>Біологія як системна на</w:t>
            </w:r>
            <w:r w:rsidRPr="000E0521">
              <w:rPr>
                <w:b/>
                <w:lang w:val="uk-UA"/>
              </w:rPr>
              <w:t>у</w:t>
            </w:r>
            <w:r w:rsidRPr="000E0521">
              <w:rPr>
                <w:b/>
                <w:lang w:val="uk-UA"/>
              </w:rPr>
              <w:t>ка.</w:t>
            </w:r>
            <w:r w:rsidRPr="000E0521">
              <w:rPr>
                <w:lang w:val="uk-UA"/>
              </w:rPr>
              <w:t xml:space="preserve"> Вступ, пр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дмет і завдання сучасної біол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гії. Основні ознаки і вла</w:t>
            </w:r>
            <w:r w:rsidRPr="000E0521">
              <w:rPr>
                <w:lang w:val="uk-UA"/>
              </w:rPr>
              <w:t>с</w:t>
            </w:r>
            <w:r w:rsidRPr="000E0521">
              <w:rPr>
                <w:lang w:val="uk-UA"/>
              </w:rPr>
              <w:t>тивості біолог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чних си</w:t>
            </w:r>
            <w:r w:rsidRPr="000E0521">
              <w:rPr>
                <w:lang w:val="uk-UA"/>
              </w:rPr>
              <w:t>с</w:t>
            </w:r>
            <w:r w:rsidRPr="000E0521">
              <w:rPr>
                <w:lang w:val="uk-UA"/>
              </w:rPr>
              <w:t>тем. Структура бі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логічної науки, об’єкти біол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гії, мод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льні об’єкти. Наук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ві методи, що застосовуються у біології</w:t>
            </w:r>
          </w:p>
        </w:tc>
        <w:tc>
          <w:tcPr>
            <w:tcW w:w="596" w:type="pct"/>
          </w:tcPr>
          <w:p w:rsidR="008265E6" w:rsidRPr="000E0521" w:rsidRDefault="008265E6" w:rsidP="00826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0E0521" w:rsidRDefault="008265E6" w:rsidP="0027611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</w:p>
        </w:tc>
        <w:tc>
          <w:tcPr>
            <w:tcW w:w="451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color w:val="auto"/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2–3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rPr>
                <w:lang w:val="uk-UA"/>
              </w:rPr>
            </w:pPr>
            <w:r w:rsidRPr="000E0521">
              <w:rPr>
                <w:b/>
                <w:lang w:val="uk-UA"/>
              </w:rPr>
              <w:t>Основні дос</w:t>
            </w:r>
            <w:r w:rsidRPr="000E0521">
              <w:rPr>
                <w:b/>
                <w:lang w:val="uk-UA"/>
              </w:rPr>
              <w:t>я</w:t>
            </w:r>
            <w:r w:rsidRPr="000E0521">
              <w:rPr>
                <w:b/>
                <w:lang w:val="uk-UA"/>
              </w:rPr>
              <w:t>гнення біол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>гічних наук.</w:t>
            </w:r>
            <w:r w:rsidRPr="000E0521">
              <w:rPr>
                <w:lang w:val="uk-UA"/>
              </w:rPr>
              <w:t xml:space="preserve"> Кризові періоди розвитку біол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гії. Відкриття біол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гічних наук. Найви</w:t>
            </w:r>
            <w:r w:rsidRPr="000E0521">
              <w:rPr>
                <w:lang w:val="uk-UA"/>
              </w:rPr>
              <w:t>з</w:t>
            </w:r>
            <w:r w:rsidRPr="000E0521">
              <w:rPr>
                <w:lang w:val="uk-UA"/>
              </w:rPr>
              <w:t>начніші дося</w:t>
            </w:r>
            <w:r w:rsidRPr="000E0521">
              <w:rPr>
                <w:lang w:val="uk-UA"/>
              </w:rPr>
              <w:t>г</w:t>
            </w:r>
            <w:r w:rsidRPr="000E0521">
              <w:rPr>
                <w:lang w:val="uk-UA"/>
              </w:rPr>
              <w:t>нення у біології та біом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дицині, які вплинули на хід історії лю</w:t>
            </w:r>
            <w:r w:rsidRPr="000E0521">
              <w:rPr>
                <w:lang w:val="uk-UA"/>
              </w:rPr>
              <w:t>д</w:t>
            </w:r>
            <w:r w:rsidRPr="000E0521">
              <w:rPr>
                <w:lang w:val="uk-UA"/>
              </w:rPr>
              <w:t xml:space="preserve">ства. </w:t>
            </w:r>
            <w:r w:rsidRPr="000E0521">
              <w:rPr>
                <w:bCs/>
                <w:lang w:val="uk-UA"/>
              </w:rPr>
              <w:t>Масшта</w:t>
            </w:r>
            <w:r w:rsidRPr="000E0521">
              <w:rPr>
                <w:bCs/>
                <w:lang w:val="uk-UA"/>
              </w:rPr>
              <w:t>б</w:t>
            </w:r>
            <w:r w:rsidRPr="000E0521">
              <w:rPr>
                <w:bCs/>
                <w:lang w:val="uk-UA"/>
              </w:rPr>
              <w:t>ні проекти ХХ-ХХІ ст. у галузі молекулярної та клітинної біології й бі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 xml:space="preserve">медицини. </w:t>
            </w:r>
            <w:r w:rsidRPr="000E0521">
              <w:rPr>
                <w:lang w:val="uk-UA"/>
              </w:rPr>
              <w:t>Н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белівські лаур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ати в галузі медиц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ни і фізіології</w:t>
            </w:r>
          </w:p>
        </w:tc>
        <w:tc>
          <w:tcPr>
            <w:tcW w:w="596" w:type="pct"/>
          </w:tcPr>
          <w:p w:rsidR="008265E6" w:rsidRPr="000E0521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0E05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Sukhendu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B.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Dev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Unsolved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problems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in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biology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state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current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thinking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Progress</w:t>
            </w:r>
            <w:proofErr w:type="spellEnd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in</w:t>
            </w:r>
            <w:proofErr w:type="spellEnd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Biophysics</w:t>
            </w:r>
            <w:proofErr w:type="spellEnd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Molecular</w:t>
            </w:r>
            <w:proofErr w:type="spellEnd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Biology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2015. 117: 232e239. http://dx.doi.org/10.1016/j.pbiomolbio.2015.02.001</w:t>
            </w:r>
          </w:p>
        </w:tc>
        <w:tc>
          <w:tcPr>
            <w:tcW w:w="451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8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4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tabs>
                <w:tab w:val="num" w:pos="720"/>
              </w:tabs>
              <w:ind w:firstLine="5"/>
              <w:rPr>
                <w:lang w:val="uk-UA"/>
              </w:rPr>
            </w:pPr>
            <w:r w:rsidRPr="000E0521">
              <w:rPr>
                <w:b/>
                <w:lang w:val="uk-UA"/>
              </w:rPr>
              <w:t>Місце біології у системі с</w:t>
            </w:r>
            <w:r w:rsidRPr="000E0521">
              <w:rPr>
                <w:b/>
                <w:lang w:val="uk-UA"/>
              </w:rPr>
              <w:t>у</w:t>
            </w:r>
            <w:r w:rsidRPr="000E0521">
              <w:rPr>
                <w:b/>
                <w:lang w:val="uk-UA"/>
              </w:rPr>
              <w:t>часних наук.</w:t>
            </w:r>
            <w:r w:rsidRPr="000E0521">
              <w:rPr>
                <w:lang w:val="uk-UA"/>
              </w:rPr>
              <w:t xml:space="preserve"> Класифікація біологічних дисциплін. Вз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ємозв’язок бі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логії з приро</w:t>
            </w:r>
            <w:r w:rsidRPr="000E0521">
              <w:rPr>
                <w:lang w:val="uk-UA"/>
              </w:rPr>
              <w:t>д</w:t>
            </w:r>
            <w:r w:rsidRPr="000E0521">
              <w:rPr>
                <w:lang w:val="uk-UA"/>
              </w:rPr>
              <w:t>ничими і гум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нітарними на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lastRenderedPageBreak/>
              <w:t>ками. Емпіри</w:t>
            </w:r>
            <w:r w:rsidRPr="000E0521">
              <w:rPr>
                <w:lang w:val="uk-UA"/>
              </w:rPr>
              <w:t>ч</w:t>
            </w:r>
            <w:r w:rsidRPr="000E0521">
              <w:rPr>
                <w:lang w:val="uk-UA"/>
              </w:rPr>
              <w:t>ні та теоретичні мет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ди в науці. Фундаментал</w:t>
            </w:r>
            <w:r w:rsidRPr="000E0521">
              <w:rPr>
                <w:lang w:val="uk-UA"/>
              </w:rPr>
              <w:t>ь</w:t>
            </w:r>
            <w:r w:rsidRPr="000E0521">
              <w:rPr>
                <w:lang w:val="uk-UA"/>
              </w:rPr>
              <w:t>ні наукові м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тоди. Експер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мент, його ти</w:t>
            </w:r>
            <w:r>
              <w:rPr>
                <w:lang w:val="uk-UA"/>
              </w:rPr>
              <w:t>пи</w:t>
            </w:r>
            <w:r w:rsidRPr="000E0521">
              <w:rPr>
                <w:lang w:val="uk-UA"/>
              </w:rPr>
              <w:t xml:space="preserve"> та особливості</w:t>
            </w:r>
          </w:p>
        </w:tc>
        <w:tc>
          <w:tcPr>
            <w:tcW w:w="596" w:type="pct"/>
          </w:tcPr>
          <w:p w:rsidR="008265E6" w:rsidRPr="000E0521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1" w:type="pct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>5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lang w:val="uk-UA"/>
              </w:rPr>
            </w:pPr>
            <w:r w:rsidRPr="000E0521">
              <w:rPr>
                <w:b/>
                <w:lang w:val="uk-UA"/>
              </w:rPr>
              <w:t>Взаємозв’язок біології з м</w:t>
            </w:r>
            <w:r w:rsidRPr="000E0521">
              <w:rPr>
                <w:b/>
                <w:lang w:val="uk-UA"/>
              </w:rPr>
              <w:t>а</w:t>
            </w:r>
            <w:r w:rsidRPr="000E0521">
              <w:rPr>
                <w:b/>
                <w:lang w:val="uk-UA"/>
              </w:rPr>
              <w:t>тематикою та інформатикою.</w:t>
            </w:r>
            <w:r w:rsidRPr="000E0521">
              <w:rPr>
                <w:lang w:val="uk-UA"/>
              </w:rPr>
              <w:t xml:space="preserve"> Роль програ</w:t>
            </w:r>
            <w:r w:rsidRPr="000E0521">
              <w:rPr>
                <w:lang w:val="uk-UA"/>
              </w:rPr>
              <w:t>м</w:t>
            </w:r>
            <w:r w:rsidRPr="000E0521">
              <w:rPr>
                <w:lang w:val="uk-UA"/>
              </w:rPr>
              <w:t>ного забезп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чення у біол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 xml:space="preserve">гії. </w:t>
            </w:r>
            <w:proofErr w:type="spellStart"/>
            <w:r w:rsidRPr="000E0521">
              <w:rPr>
                <w:iCs/>
                <w:lang w:val="uk-UA"/>
              </w:rPr>
              <w:t>Біоінформ</w:t>
            </w:r>
            <w:r w:rsidRPr="000E0521">
              <w:rPr>
                <w:iCs/>
                <w:lang w:val="uk-UA"/>
              </w:rPr>
              <w:t>а</w:t>
            </w:r>
            <w:r w:rsidRPr="000E0521">
              <w:rPr>
                <w:iCs/>
                <w:lang w:val="uk-UA"/>
              </w:rPr>
              <w:t>тика</w:t>
            </w:r>
            <w:proofErr w:type="spellEnd"/>
            <w:r w:rsidRPr="000E0521">
              <w:rPr>
                <w:iCs/>
                <w:lang w:val="uk-UA"/>
              </w:rPr>
              <w:t>. Бази д</w:t>
            </w:r>
            <w:r w:rsidRPr="000E0521">
              <w:rPr>
                <w:iCs/>
                <w:lang w:val="uk-UA"/>
              </w:rPr>
              <w:t>а</w:t>
            </w:r>
            <w:r w:rsidRPr="000E0521">
              <w:rPr>
                <w:iCs/>
                <w:lang w:val="uk-UA"/>
              </w:rPr>
              <w:t xml:space="preserve">них. </w:t>
            </w:r>
            <w:r w:rsidRPr="000E0521">
              <w:rPr>
                <w:lang w:val="uk-UA"/>
              </w:rPr>
              <w:t>Аналіз даних та їх ст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тистична обр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бка в біологі</w:t>
            </w:r>
            <w:r w:rsidRPr="000E0521">
              <w:rPr>
                <w:lang w:val="uk-UA"/>
              </w:rPr>
              <w:t>ч</w:t>
            </w:r>
            <w:r w:rsidRPr="000E0521">
              <w:rPr>
                <w:lang w:val="uk-UA"/>
              </w:rPr>
              <w:t>них дисципл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нах</w:t>
            </w:r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6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iCs/>
                <w:lang w:val="uk-UA"/>
              </w:rPr>
            </w:pPr>
            <w:r w:rsidRPr="000E0521">
              <w:rPr>
                <w:b/>
                <w:iCs/>
                <w:lang w:val="uk-UA"/>
              </w:rPr>
              <w:t>Новітні біол</w:t>
            </w:r>
            <w:r w:rsidRPr="000E0521">
              <w:rPr>
                <w:b/>
                <w:iCs/>
                <w:lang w:val="uk-UA"/>
              </w:rPr>
              <w:t>о</w:t>
            </w:r>
            <w:r w:rsidRPr="000E0521">
              <w:rPr>
                <w:b/>
                <w:iCs/>
                <w:lang w:val="uk-UA"/>
              </w:rPr>
              <w:t>гічні напря</w:t>
            </w:r>
            <w:r w:rsidRPr="000E0521">
              <w:rPr>
                <w:b/>
                <w:iCs/>
                <w:lang w:val="uk-UA"/>
              </w:rPr>
              <w:t>м</w:t>
            </w:r>
            <w:r w:rsidRPr="000E0521">
              <w:rPr>
                <w:b/>
                <w:iCs/>
                <w:lang w:val="uk-UA"/>
              </w:rPr>
              <w:t>ки. Системна біологія.</w:t>
            </w:r>
            <w:r w:rsidRPr="000E0521">
              <w:rPr>
                <w:iCs/>
                <w:lang w:val="uk-UA"/>
              </w:rPr>
              <w:t xml:space="preserve"> С</w:t>
            </w:r>
            <w:r w:rsidRPr="000E0521">
              <w:rPr>
                <w:iCs/>
                <w:lang w:val="uk-UA"/>
              </w:rPr>
              <w:t>у</w:t>
            </w:r>
            <w:r w:rsidRPr="000E0521">
              <w:rPr>
                <w:iCs/>
                <w:lang w:val="uk-UA"/>
              </w:rPr>
              <w:t>часний підхід до вивчення живих си</w:t>
            </w:r>
            <w:r w:rsidRPr="000E0521">
              <w:rPr>
                <w:iCs/>
                <w:lang w:val="uk-UA"/>
              </w:rPr>
              <w:t>с</w:t>
            </w:r>
            <w:r w:rsidRPr="000E0521">
              <w:rPr>
                <w:iCs/>
                <w:lang w:val="uk-UA"/>
              </w:rPr>
              <w:t>тем. Нові біологічні напрямки: хр</w:t>
            </w:r>
            <w:r w:rsidRPr="000E0521">
              <w:rPr>
                <w:iCs/>
                <w:lang w:val="uk-UA"/>
              </w:rPr>
              <w:t>о</w:t>
            </w:r>
            <w:r w:rsidRPr="000E0521">
              <w:rPr>
                <w:iCs/>
                <w:lang w:val="uk-UA"/>
              </w:rPr>
              <w:t xml:space="preserve">нобіологія, </w:t>
            </w:r>
            <w:proofErr w:type="spellStart"/>
            <w:r w:rsidRPr="000E0521">
              <w:rPr>
                <w:iCs/>
                <w:lang w:val="uk-UA"/>
              </w:rPr>
              <w:t>си</w:t>
            </w:r>
            <w:r w:rsidRPr="000E0521">
              <w:rPr>
                <w:iCs/>
                <w:lang w:val="uk-UA"/>
              </w:rPr>
              <w:t>г</w:t>
            </w:r>
            <w:r w:rsidRPr="000E0521">
              <w:rPr>
                <w:iCs/>
                <w:lang w:val="uk-UA"/>
              </w:rPr>
              <w:t>налінг</w:t>
            </w:r>
            <w:proofErr w:type="spellEnd"/>
            <w:r w:rsidRPr="000E0521">
              <w:rPr>
                <w:iCs/>
                <w:lang w:val="uk-UA"/>
              </w:rPr>
              <w:t>, соціоб</w:t>
            </w:r>
            <w:r w:rsidRPr="000E0521">
              <w:rPr>
                <w:iCs/>
                <w:lang w:val="uk-UA"/>
              </w:rPr>
              <w:t>і</w:t>
            </w:r>
            <w:r w:rsidRPr="000E0521">
              <w:rPr>
                <w:iCs/>
                <w:lang w:val="uk-UA"/>
              </w:rPr>
              <w:t xml:space="preserve">ологія, </w:t>
            </w:r>
            <w:proofErr w:type="spellStart"/>
            <w:r w:rsidRPr="000E0521">
              <w:rPr>
                <w:iCs/>
                <w:lang w:val="uk-UA"/>
              </w:rPr>
              <w:t>біобе</w:t>
            </w:r>
            <w:r w:rsidRPr="000E0521">
              <w:rPr>
                <w:iCs/>
                <w:lang w:val="uk-UA"/>
              </w:rPr>
              <w:t>з</w:t>
            </w:r>
            <w:r w:rsidRPr="000E0521">
              <w:rPr>
                <w:iCs/>
                <w:lang w:val="uk-UA"/>
              </w:rPr>
              <w:t>пека</w:t>
            </w:r>
            <w:proofErr w:type="spellEnd"/>
            <w:r w:rsidRPr="000E0521">
              <w:rPr>
                <w:iCs/>
                <w:lang w:val="uk-UA"/>
              </w:rPr>
              <w:t xml:space="preserve">, біоетика, філогенетика, </w:t>
            </w:r>
            <w:proofErr w:type="spellStart"/>
            <w:r w:rsidRPr="000E0521">
              <w:rPr>
                <w:iCs/>
                <w:lang w:val="uk-UA"/>
              </w:rPr>
              <w:t>епігенетика</w:t>
            </w:r>
            <w:proofErr w:type="spellEnd"/>
            <w:r w:rsidRPr="000E0521">
              <w:rPr>
                <w:iCs/>
                <w:lang w:val="uk-UA"/>
              </w:rPr>
              <w:t xml:space="preserve"> та інші. </w:t>
            </w:r>
            <w:r w:rsidRPr="000E0521">
              <w:rPr>
                <w:bCs/>
                <w:iCs/>
                <w:lang w:val="uk-UA"/>
              </w:rPr>
              <w:t xml:space="preserve">Завдання і цілі </w:t>
            </w:r>
            <w:proofErr w:type="spellStart"/>
            <w:r w:rsidRPr="000E0521">
              <w:rPr>
                <w:bCs/>
                <w:iCs/>
                <w:lang w:val="uk-UA"/>
              </w:rPr>
              <w:t>геноміки</w:t>
            </w:r>
            <w:proofErr w:type="spellEnd"/>
            <w:r w:rsidRPr="000E0521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0E0521">
              <w:rPr>
                <w:bCs/>
                <w:iCs/>
                <w:lang w:val="uk-UA"/>
              </w:rPr>
              <w:t>транскриптом</w:t>
            </w:r>
            <w:r w:rsidRPr="000E0521">
              <w:rPr>
                <w:bCs/>
                <w:iCs/>
                <w:lang w:val="uk-UA"/>
              </w:rPr>
              <w:t>і</w:t>
            </w:r>
            <w:r w:rsidRPr="000E0521">
              <w:rPr>
                <w:bCs/>
                <w:iCs/>
                <w:lang w:val="uk-UA"/>
              </w:rPr>
              <w:t>ки</w:t>
            </w:r>
            <w:proofErr w:type="spellEnd"/>
            <w:r w:rsidRPr="000E0521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0E0521">
              <w:rPr>
                <w:bCs/>
                <w:iCs/>
                <w:lang w:val="uk-UA"/>
              </w:rPr>
              <w:t>протеоміки</w:t>
            </w:r>
            <w:proofErr w:type="spellEnd"/>
            <w:r w:rsidRPr="000E0521">
              <w:rPr>
                <w:bCs/>
                <w:iCs/>
                <w:lang w:val="uk-UA"/>
              </w:rPr>
              <w:t xml:space="preserve"> та інших </w:t>
            </w:r>
            <w:proofErr w:type="spellStart"/>
            <w:r w:rsidRPr="000E0521">
              <w:rPr>
                <w:bCs/>
                <w:iCs/>
                <w:lang w:val="uk-UA"/>
              </w:rPr>
              <w:t>“-омік”</w:t>
            </w:r>
            <w:proofErr w:type="spellEnd"/>
            <w:r w:rsidRPr="000E0521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0E0521">
              <w:rPr>
                <w:bCs/>
                <w:iCs/>
                <w:lang w:val="uk-UA"/>
              </w:rPr>
              <w:t>Інтера</w:t>
            </w:r>
            <w:r w:rsidRPr="000E0521">
              <w:rPr>
                <w:bCs/>
                <w:iCs/>
                <w:lang w:val="uk-UA"/>
              </w:rPr>
              <w:t>к</w:t>
            </w:r>
            <w:r w:rsidRPr="000E0521">
              <w:rPr>
                <w:bCs/>
                <w:iCs/>
                <w:lang w:val="uk-UA"/>
              </w:rPr>
              <w:t>том</w:t>
            </w:r>
            <w:r w:rsidRPr="000E0521">
              <w:rPr>
                <w:bCs/>
                <w:iCs/>
                <w:lang w:val="uk-UA"/>
              </w:rPr>
              <w:t>і</w:t>
            </w:r>
            <w:r w:rsidRPr="000E0521">
              <w:rPr>
                <w:bCs/>
                <w:iCs/>
                <w:lang w:val="uk-UA"/>
              </w:rPr>
              <w:t>ка</w:t>
            </w:r>
            <w:proofErr w:type="spellEnd"/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7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lang w:val="uk-UA"/>
              </w:rPr>
            </w:pPr>
            <w:r w:rsidRPr="000E0521">
              <w:rPr>
                <w:b/>
                <w:iCs/>
                <w:lang w:val="uk-UA"/>
              </w:rPr>
              <w:t>Сучасні н</w:t>
            </w:r>
            <w:r w:rsidRPr="000E0521">
              <w:rPr>
                <w:b/>
                <w:iCs/>
                <w:lang w:val="uk-UA"/>
              </w:rPr>
              <w:t>а</w:t>
            </w:r>
            <w:r w:rsidRPr="000E0521">
              <w:rPr>
                <w:b/>
                <w:iCs/>
                <w:lang w:val="uk-UA"/>
              </w:rPr>
              <w:t>прямки досл</w:t>
            </w:r>
            <w:r w:rsidRPr="000E0521">
              <w:rPr>
                <w:b/>
                <w:iCs/>
                <w:lang w:val="uk-UA"/>
              </w:rPr>
              <w:t>і</w:t>
            </w:r>
            <w:r w:rsidRPr="000E0521">
              <w:rPr>
                <w:b/>
                <w:iCs/>
                <w:lang w:val="uk-UA"/>
              </w:rPr>
              <w:t>джень у біол</w:t>
            </w:r>
            <w:r w:rsidRPr="000E0521">
              <w:rPr>
                <w:b/>
                <w:iCs/>
                <w:lang w:val="uk-UA"/>
              </w:rPr>
              <w:t>о</w:t>
            </w:r>
            <w:r w:rsidRPr="000E0521">
              <w:rPr>
                <w:b/>
                <w:iCs/>
                <w:lang w:val="uk-UA"/>
              </w:rPr>
              <w:t xml:space="preserve">гії. </w:t>
            </w:r>
            <w:r w:rsidRPr="000E0521">
              <w:rPr>
                <w:iCs/>
                <w:lang w:val="uk-UA"/>
              </w:rPr>
              <w:t>Характери</w:t>
            </w:r>
            <w:r w:rsidRPr="000E0521">
              <w:rPr>
                <w:iCs/>
                <w:lang w:val="uk-UA"/>
              </w:rPr>
              <w:t>с</w:t>
            </w:r>
            <w:r w:rsidRPr="000E0521">
              <w:rPr>
                <w:iCs/>
                <w:lang w:val="uk-UA"/>
              </w:rPr>
              <w:t>тика о</w:t>
            </w:r>
            <w:r w:rsidRPr="000E0521">
              <w:rPr>
                <w:iCs/>
                <w:lang w:val="uk-UA"/>
              </w:rPr>
              <w:t>с</w:t>
            </w:r>
            <w:r w:rsidRPr="000E0521">
              <w:rPr>
                <w:iCs/>
                <w:lang w:val="uk-UA"/>
              </w:rPr>
              <w:t>новних наукових н</w:t>
            </w:r>
            <w:r w:rsidRPr="000E0521">
              <w:rPr>
                <w:iCs/>
                <w:lang w:val="uk-UA"/>
              </w:rPr>
              <w:t>а</w:t>
            </w:r>
            <w:r w:rsidRPr="000E0521">
              <w:rPr>
                <w:iCs/>
                <w:lang w:val="uk-UA"/>
              </w:rPr>
              <w:t>прямків досл</w:t>
            </w:r>
            <w:r w:rsidRPr="000E0521">
              <w:rPr>
                <w:iCs/>
                <w:lang w:val="uk-UA"/>
              </w:rPr>
              <w:t>і</w:t>
            </w:r>
            <w:r w:rsidRPr="000E0521">
              <w:rPr>
                <w:iCs/>
                <w:lang w:val="uk-UA"/>
              </w:rPr>
              <w:t>джень в мол</w:t>
            </w:r>
            <w:r w:rsidRPr="000E0521">
              <w:rPr>
                <w:iCs/>
                <w:lang w:val="uk-UA"/>
              </w:rPr>
              <w:t>е</w:t>
            </w:r>
            <w:r w:rsidRPr="000E0521">
              <w:rPr>
                <w:iCs/>
                <w:lang w:val="uk-UA"/>
              </w:rPr>
              <w:t>кулярній та клітинній бі</w:t>
            </w:r>
            <w:r w:rsidRPr="000E0521">
              <w:rPr>
                <w:iCs/>
                <w:lang w:val="uk-UA"/>
              </w:rPr>
              <w:t>о</w:t>
            </w:r>
            <w:r w:rsidRPr="000E0521">
              <w:rPr>
                <w:iCs/>
                <w:lang w:val="uk-UA"/>
              </w:rPr>
              <w:t>логії, біохімії, біофізиці, ген</w:t>
            </w:r>
            <w:r w:rsidRPr="000E0521">
              <w:rPr>
                <w:iCs/>
                <w:lang w:val="uk-UA"/>
              </w:rPr>
              <w:t>е</w:t>
            </w:r>
            <w:r w:rsidRPr="000E0521">
              <w:rPr>
                <w:iCs/>
                <w:lang w:val="uk-UA"/>
              </w:rPr>
              <w:lastRenderedPageBreak/>
              <w:t>тиці та цитол</w:t>
            </w:r>
            <w:r w:rsidRPr="000E0521">
              <w:rPr>
                <w:iCs/>
                <w:lang w:val="uk-UA"/>
              </w:rPr>
              <w:t>о</w:t>
            </w:r>
            <w:r w:rsidRPr="000E0521">
              <w:rPr>
                <w:iCs/>
                <w:lang w:val="uk-UA"/>
              </w:rPr>
              <w:t>гії, мікробіол</w:t>
            </w:r>
            <w:r w:rsidRPr="000E0521">
              <w:rPr>
                <w:iCs/>
                <w:lang w:val="uk-UA"/>
              </w:rPr>
              <w:t>о</w:t>
            </w:r>
            <w:r w:rsidRPr="000E0521">
              <w:rPr>
                <w:iCs/>
                <w:lang w:val="uk-UA"/>
              </w:rPr>
              <w:t>гії і вірусології, зоології, бот</w:t>
            </w:r>
            <w:r w:rsidRPr="000E0521">
              <w:rPr>
                <w:iCs/>
                <w:lang w:val="uk-UA"/>
              </w:rPr>
              <w:t>а</w:t>
            </w:r>
            <w:r w:rsidRPr="000E0521">
              <w:rPr>
                <w:iCs/>
                <w:lang w:val="uk-UA"/>
              </w:rPr>
              <w:t>ніці і мікології, фізіології ро</w:t>
            </w:r>
            <w:r w:rsidRPr="000E0521">
              <w:rPr>
                <w:iCs/>
                <w:lang w:val="uk-UA"/>
              </w:rPr>
              <w:t>с</w:t>
            </w:r>
            <w:r w:rsidRPr="000E0521">
              <w:rPr>
                <w:iCs/>
                <w:lang w:val="uk-UA"/>
              </w:rPr>
              <w:t>лин, тварин і людини. Пр</w:t>
            </w:r>
            <w:r w:rsidRPr="000E0521">
              <w:rPr>
                <w:iCs/>
                <w:lang w:val="uk-UA"/>
              </w:rPr>
              <w:t>о</w:t>
            </w:r>
            <w:r w:rsidRPr="000E0521">
              <w:rPr>
                <w:iCs/>
                <w:lang w:val="uk-UA"/>
              </w:rPr>
              <w:t>блеми сучасних біологі</w:t>
            </w:r>
            <w:r w:rsidRPr="000E0521">
              <w:rPr>
                <w:iCs/>
                <w:lang w:val="uk-UA"/>
              </w:rPr>
              <w:t>ч</w:t>
            </w:r>
            <w:r w:rsidRPr="000E0521">
              <w:rPr>
                <w:iCs/>
                <w:lang w:val="uk-UA"/>
              </w:rPr>
              <w:t>них дисциплін</w:t>
            </w:r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Дубінін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 І.,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Пілюгін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В.О.,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Ваценко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А.В.,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новська-Циба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Н.А.,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Передерій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Н.О. Сучасні пр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блеми молекулярної біології. Підручник. Полт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ва, 2016. 395 с.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>8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lang w:val="uk-UA"/>
              </w:rPr>
            </w:pPr>
            <w:r w:rsidRPr="000E0521">
              <w:rPr>
                <w:b/>
                <w:lang w:val="uk-UA"/>
              </w:rPr>
              <w:t>Наукова роб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>та та пошук інформації.</w:t>
            </w:r>
            <w:r w:rsidRPr="000E0521">
              <w:rPr>
                <w:lang w:val="uk-UA"/>
              </w:rPr>
              <w:t xml:space="preserve"> Принципи н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писання наук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вих робіт. А</w:t>
            </w:r>
            <w:r w:rsidRPr="000E0521">
              <w:rPr>
                <w:lang w:val="uk-UA"/>
              </w:rPr>
              <w:t>к</w:t>
            </w:r>
            <w:r w:rsidRPr="000E0521">
              <w:rPr>
                <w:lang w:val="uk-UA"/>
              </w:rPr>
              <w:t>туал</w:t>
            </w:r>
            <w:r w:rsidRPr="000E0521">
              <w:rPr>
                <w:lang w:val="uk-UA"/>
              </w:rPr>
              <w:t>ь</w:t>
            </w:r>
            <w:r w:rsidRPr="000E0521">
              <w:rPr>
                <w:lang w:val="uk-UA"/>
              </w:rPr>
              <w:t>ність та новизна наук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вих до</w:t>
            </w:r>
            <w:r w:rsidRPr="000E0521">
              <w:rPr>
                <w:lang w:val="uk-UA"/>
              </w:rPr>
              <w:t>с</w:t>
            </w:r>
            <w:r w:rsidRPr="000E0521">
              <w:rPr>
                <w:lang w:val="uk-UA"/>
              </w:rPr>
              <w:t>ліджень. Тема, мета та завдання на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t>ково-дослідної роботи. П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шук наукової літ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ратури за т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мою наукового дослідження. Правила цит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t>вання, плагіат, фальсифікація і фабрикація. Самостійна робота під час н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вчання та написання д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серт</w:t>
            </w:r>
            <w:r w:rsidRPr="000E0521">
              <w:rPr>
                <w:lang w:val="uk-UA"/>
              </w:rPr>
              <w:t>а</w:t>
            </w:r>
            <w:r w:rsidR="00422F26">
              <w:rPr>
                <w:lang w:val="uk-UA"/>
              </w:rPr>
              <w:t>ційної роботи</w:t>
            </w:r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2409A5" w:rsidRDefault="008265E6" w:rsidP="002409A5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E64EB3">
              <w:rPr>
                <w:color w:val="auto"/>
                <w:sz w:val="20"/>
                <w:szCs w:val="20"/>
                <w:lang w:val="uk-UA"/>
              </w:rPr>
              <w:t xml:space="preserve">Вимог до оформлення дисертації. </w:t>
            </w:r>
            <w:r w:rsidRPr="00E64EB3">
              <w:rPr>
                <w:color w:val="auto"/>
                <w:sz w:val="20"/>
                <w:szCs w:val="20"/>
                <w:lang w:val="uk-UA" w:eastAsia="uk-UA"/>
              </w:rPr>
              <w:t>НАКАЗ № 40 від 12 січня 2017 року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https://www.youtube.com/channel/UC7iZyUy7rwIwTUWJr1R-PIg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9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b/>
                <w:lang w:val="uk-UA"/>
              </w:rPr>
            </w:pPr>
            <w:proofErr w:type="spellStart"/>
            <w:r w:rsidRPr="000E0521">
              <w:rPr>
                <w:b/>
                <w:lang w:val="uk-UA"/>
              </w:rPr>
              <w:t>Біорізномані</w:t>
            </w:r>
            <w:r w:rsidRPr="000E0521">
              <w:rPr>
                <w:b/>
                <w:lang w:val="uk-UA"/>
              </w:rPr>
              <w:t>т</w:t>
            </w:r>
            <w:r w:rsidRPr="000E0521">
              <w:rPr>
                <w:b/>
                <w:lang w:val="uk-UA"/>
              </w:rPr>
              <w:t>тя</w:t>
            </w:r>
            <w:proofErr w:type="spellEnd"/>
            <w:r w:rsidRPr="000E0521">
              <w:rPr>
                <w:b/>
                <w:lang w:val="uk-UA"/>
              </w:rPr>
              <w:t xml:space="preserve"> на молек</w:t>
            </w:r>
            <w:r w:rsidRPr="000E0521">
              <w:rPr>
                <w:b/>
                <w:lang w:val="uk-UA"/>
              </w:rPr>
              <w:t>у</w:t>
            </w:r>
            <w:r w:rsidRPr="000E0521">
              <w:rPr>
                <w:b/>
                <w:lang w:val="uk-UA"/>
              </w:rPr>
              <w:t>лярному рівні організації біосистем.</w:t>
            </w:r>
            <w:r w:rsidRPr="000E0521">
              <w:rPr>
                <w:lang w:val="uk-UA"/>
              </w:rPr>
              <w:t xml:space="preserve"> Бі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органічні мол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кули, їхня стр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t>ктура, функції. Методи вид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лення та досл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дження власт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 xml:space="preserve">востей </w:t>
            </w:r>
            <w:proofErr w:type="spellStart"/>
            <w:r w:rsidRPr="000E0521">
              <w:rPr>
                <w:lang w:val="uk-UA"/>
              </w:rPr>
              <w:t>біомол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кул</w:t>
            </w:r>
            <w:proofErr w:type="spellEnd"/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409A5">
            <w:pPr>
              <w:jc w:val="both"/>
              <w:rPr>
                <w:sz w:val="20"/>
                <w:szCs w:val="20"/>
              </w:rPr>
            </w:pPr>
            <w:proofErr w:type="spellStart"/>
            <w:r w:rsidRPr="00E64EB3">
              <w:rPr>
                <w:sz w:val="20"/>
                <w:szCs w:val="20"/>
              </w:rPr>
              <w:t>Хімія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EB3">
              <w:rPr>
                <w:sz w:val="20"/>
                <w:szCs w:val="20"/>
              </w:rPr>
              <w:t>білка</w:t>
            </w:r>
            <w:proofErr w:type="spellEnd"/>
            <w:r w:rsidRPr="00E64EB3">
              <w:rPr>
                <w:sz w:val="20"/>
                <w:szCs w:val="20"/>
              </w:rPr>
              <w:t xml:space="preserve"> :</w:t>
            </w:r>
            <w:proofErr w:type="gram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підручник</w:t>
            </w:r>
            <w:proofErr w:type="spellEnd"/>
            <w:r w:rsidRPr="00E64EB3">
              <w:rPr>
                <w:sz w:val="20"/>
                <w:szCs w:val="20"/>
              </w:rPr>
              <w:t>: [</w:t>
            </w:r>
            <w:proofErr w:type="spellStart"/>
            <w:r w:rsidRPr="00E64EB3">
              <w:rPr>
                <w:sz w:val="20"/>
                <w:szCs w:val="20"/>
              </w:rPr>
              <w:t>для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студ</w:t>
            </w:r>
            <w:proofErr w:type="spellEnd"/>
            <w:r w:rsidRPr="00E64EB3">
              <w:rPr>
                <w:sz w:val="20"/>
                <w:szCs w:val="20"/>
              </w:rPr>
              <w:t xml:space="preserve">. </w:t>
            </w:r>
            <w:proofErr w:type="spellStart"/>
            <w:r w:rsidRPr="00E64EB3">
              <w:rPr>
                <w:sz w:val="20"/>
                <w:szCs w:val="20"/>
              </w:rPr>
              <w:t>вищ</w:t>
            </w:r>
            <w:proofErr w:type="spellEnd"/>
            <w:r w:rsidRPr="00E64EB3">
              <w:rPr>
                <w:sz w:val="20"/>
                <w:szCs w:val="20"/>
              </w:rPr>
              <w:t xml:space="preserve">. </w:t>
            </w:r>
            <w:proofErr w:type="spellStart"/>
            <w:r w:rsidRPr="00E64EB3">
              <w:rPr>
                <w:sz w:val="20"/>
                <w:szCs w:val="20"/>
              </w:rPr>
              <w:t>навч</w:t>
            </w:r>
            <w:proofErr w:type="spellEnd"/>
            <w:r w:rsidRPr="00E64EB3">
              <w:rPr>
                <w:sz w:val="20"/>
                <w:szCs w:val="20"/>
              </w:rPr>
              <w:t xml:space="preserve">. </w:t>
            </w:r>
            <w:proofErr w:type="spellStart"/>
            <w:r w:rsidRPr="00E64EB3">
              <w:rPr>
                <w:sz w:val="20"/>
                <w:szCs w:val="20"/>
              </w:rPr>
              <w:t>закл</w:t>
            </w:r>
            <w:proofErr w:type="spellEnd"/>
            <w:r w:rsidRPr="00E64EB3">
              <w:rPr>
                <w:sz w:val="20"/>
                <w:szCs w:val="20"/>
              </w:rPr>
              <w:t xml:space="preserve">.] / [Н. О. </w:t>
            </w:r>
            <w:proofErr w:type="spellStart"/>
            <w:r w:rsidRPr="00E64EB3">
              <w:rPr>
                <w:sz w:val="20"/>
                <w:szCs w:val="20"/>
              </w:rPr>
              <w:t>Сибірна</w:t>
            </w:r>
            <w:proofErr w:type="spellEnd"/>
            <w:r w:rsidRPr="00E64EB3">
              <w:rPr>
                <w:sz w:val="20"/>
                <w:szCs w:val="20"/>
              </w:rPr>
              <w:t xml:space="preserve">, М. В. </w:t>
            </w:r>
            <w:proofErr w:type="spellStart"/>
            <w:r w:rsidRPr="00E64EB3">
              <w:rPr>
                <w:sz w:val="20"/>
                <w:szCs w:val="20"/>
              </w:rPr>
              <w:t>Гончар</w:t>
            </w:r>
            <w:proofErr w:type="spellEnd"/>
            <w:r w:rsidRPr="00E64EB3">
              <w:rPr>
                <w:sz w:val="20"/>
                <w:szCs w:val="20"/>
              </w:rPr>
              <w:t xml:space="preserve">, І. В. </w:t>
            </w:r>
            <w:proofErr w:type="spellStart"/>
            <w:r w:rsidRPr="00E64EB3">
              <w:rPr>
                <w:sz w:val="20"/>
                <w:szCs w:val="20"/>
              </w:rPr>
              <w:t>Бродяк</w:t>
            </w:r>
            <w:proofErr w:type="spellEnd"/>
            <w:r w:rsidRPr="00E64EB3">
              <w:rPr>
                <w:sz w:val="20"/>
                <w:szCs w:val="20"/>
              </w:rPr>
              <w:t xml:space="preserve">, О. Г. </w:t>
            </w:r>
            <w:proofErr w:type="spellStart"/>
            <w:r w:rsidRPr="00E64EB3">
              <w:rPr>
                <w:sz w:val="20"/>
                <w:szCs w:val="20"/>
              </w:rPr>
              <w:t>Стасик</w:t>
            </w:r>
            <w:proofErr w:type="spellEnd"/>
            <w:r w:rsidRPr="00E64EB3">
              <w:rPr>
                <w:sz w:val="20"/>
                <w:szCs w:val="20"/>
              </w:rPr>
              <w:t xml:space="preserve">, М. Л. </w:t>
            </w:r>
            <w:proofErr w:type="spellStart"/>
            <w:r w:rsidRPr="00E64EB3">
              <w:rPr>
                <w:sz w:val="20"/>
                <w:szCs w:val="20"/>
              </w:rPr>
              <w:t>Барська</w:t>
            </w:r>
            <w:proofErr w:type="spellEnd"/>
            <w:r w:rsidRPr="00E64EB3">
              <w:rPr>
                <w:sz w:val="20"/>
                <w:szCs w:val="20"/>
              </w:rPr>
              <w:t xml:space="preserve">]; </w:t>
            </w:r>
            <w:proofErr w:type="spellStart"/>
            <w:r w:rsidRPr="00E64EB3">
              <w:rPr>
                <w:sz w:val="20"/>
                <w:szCs w:val="20"/>
              </w:rPr>
              <w:t>за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ред</w:t>
            </w:r>
            <w:proofErr w:type="spellEnd"/>
            <w:r w:rsidRPr="00E64EB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4EB3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E64EB3">
              <w:rPr>
                <w:sz w:val="20"/>
                <w:szCs w:val="20"/>
              </w:rPr>
              <w:t xml:space="preserve">. Н. О. </w:t>
            </w:r>
            <w:proofErr w:type="spellStart"/>
            <w:r w:rsidRPr="00E64EB3">
              <w:rPr>
                <w:sz w:val="20"/>
                <w:szCs w:val="20"/>
              </w:rPr>
              <w:t>Сибірної</w:t>
            </w:r>
            <w:proofErr w:type="spellEnd"/>
            <w:r w:rsidRPr="00E64EB3">
              <w:rPr>
                <w:sz w:val="20"/>
                <w:szCs w:val="20"/>
              </w:rPr>
              <w:t xml:space="preserve">. – </w:t>
            </w:r>
            <w:proofErr w:type="spellStart"/>
            <w:r w:rsidRPr="00E64EB3">
              <w:rPr>
                <w:sz w:val="20"/>
                <w:szCs w:val="20"/>
              </w:rPr>
              <w:t>Львів</w:t>
            </w:r>
            <w:proofErr w:type="spellEnd"/>
            <w:r w:rsidRPr="00E64EB3">
              <w:rPr>
                <w:sz w:val="20"/>
                <w:szCs w:val="20"/>
              </w:rPr>
              <w:t xml:space="preserve">: </w:t>
            </w:r>
            <w:proofErr w:type="spellStart"/>
            <w:r w:rsidRPr="00E64EB3">
              <w:rPr>
                <w:sz w:val="20"/>
                <w:szCs w:val="20"/>
              </w:rPr>
              <w:t>Видавничий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центр</w:t>
            </w:r>
            <w:proofErr w:type="spellEnd"/>
            <w:r w:rsidRPr="00E64EB3">
              <w:rPr>
                <w:sz w:val="20"/>
                <w:szCs w:val="20"/>
              </w:rPr>
              <w:t xml:space="preserve"> ЛНУ </w:t>
            </w:r>
            <w:proofErr w:type="spellStart"/>
            <w:r w:rsidRPr="00E64EB3">
              <w:rPr>
                <w:sz w:val="20"/>
                <w:szCs w:val="20"/>
              </w:rPr>
              <w:t>імені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Івана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Франка</w:t>
            </w:r>
            <w:proofErr w:type="spellEnd"/>
            <w:r w:rsidRPr="00E64EB3">
              <w:rPr>
                <w:sz w:val="20"/>
                <w:szCs w:val="20"/>
              </w:rPr>
              <w:t>, 2010. 393 с.</w:t>
            </w:r>
          </w:p>
          <w:p w:rsidR="008265E6" w:rsidRPr="00E64EB3" w:rsidRDefault="008265E6" w:rsidP="002409A5">
            <w:pPr>
              <w:jc w:val="both"/>
              <w:rPr>
                <w:sz w:val="20"/>
                <w:szCs w:val="20"/>
              </w:rPr>
            </w:pPr>
            <w:proofErr w:type="spellStart"/>
            <w:r w:rsidRPr="00E64EB3">
              <w:rPr>
                <w:sz w:val="20"/>
                <w:szCs w:val="20"/>
              </w:rPr>
              <w:t>Молекулярна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патология</w:t>
            </w:r>
            <w:proofErr w:type="spell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белка</w:t>
            </w:r>
            <w:proofErr w:type="spellEnd"/>
            <w:r w:rsidRPr="00E64EB3">
              <w:rPr>
                <w:sz w:val="20"/>
                <w:szCs w:val="20"/>
              </w:rPr>
              <w:t xml:space="preserve"> / </w:t>
            </w:r>
            <w:proofErr w:type="spellStart"/>
            <w:r w:rsidRPr="00E64EB3">
              <w:rPr>
                <w:sz w:val="20"/>
                <w:szCs w:val="20"/>
              </w:rPr>
              <w:t>под</w:t>
            </w:r>
            <w:proofErr w:type="spellEnd"/>
            <w:r w:rsidRPr="00E64EB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4EB3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E64EB3">
              <w:rPr>
                <w:sz w:val="20"/>
                <w:szCs w:val="20"/>
              </w:rPr>
              <w:t xml:space="preserve">. Д. И. </w:t>
            </w:r>
            <w:proofErr w:type="spellStart"/>
            <w:r w:rsidRPr="00E64EB3">
              <w:rPr>
                <w:sz w:val="20"/>
                <w:szCs w:val="20"/>
              </w:rPr>
              <w:t>Заболотного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>.</w:t>
            </w:r>
            <w:r w:rsidRPr="00E64EB3">
              <w:rPr>
                <w:sz w:val="20"/>
                <w:szCs w:val="20"/>
              </w:rPr>
              <w:t xml:space="preserve"> </w:t>
            </w:r>
            <w:proofErr w:type="gramStart"/>
            <w:r w:rsidRPr="00E64EB3">
              <w:rPr>
                <w:sz w:val="20"/>
                <w:szCs w:val="20"/>
              </w:rPr>
              <w:t>К.:</w:t>
            </w:r>
            <w:proofErr w:type="gramEnd"/>
            <w:r w:rsidRPr="00E64EB3">
              <w:rPr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</w:rPr>
              <w:t>Логос</w:t>
            </w:r>
            <w:proofErr w:type="spellEnd"/>
            <w:r w:rsidRPr="00E64EB3">
              <w:rPr>
                <w:sz w:val="20"/>
                <w:szCs w:val="20"/>
              </w:rPr>
              <w:t>, 2008. 236 с.</w:t>
            </w:r>
          </w:p>
          <w:p w:rsidR="008265E6" w:rsidRPr="00E64EB3" w:rsidRDefault="008265E6" w:rsidP="002409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Hardin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J.,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Bertoni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G.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Becker’s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World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. 9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uk-UA" w:eastAsia="uk-UA"/>
              </w:rPr>
              <w:t>th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edition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, 2018. 895 р.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</w:tcPr>
          <w:p w:rsidR="008265E6" w:rsidRPr="000E0521" w:rsidRDefault="008265E6" w:rsidP="00276117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10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b/>
                <w:lang w:val="uk-UA"/>
              </w:rPr>
            </w:pPr>
            <w:r w:rsidRPr="000E0521">
              <w:rPr>
                <w:b/>
                <w:lang w:val="uk-UA"/>
              </w:rPr>
              <w:t xml:space="preserve">Стовбурові клітини. </w:t>
            </w:r>
            <w:r w:rsidRPr="000E0521">
              <w:rPr>
                <w:lang w:val="uk-UA"/>
              </w:rPr>
              <w:t>Іст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рія відкриття стовбурових клітин. Власт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вості стовбур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lastRenderedPageBreak/>
              <w:t>вих кл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тин. Типи стовбур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вих клітин. Застосування стовбурових клітин. Пр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блеми викори</w:t>
            </w:r>
            <w:r w:rsidRPr="000E0521">
              <w:rPr>
                <w:lang w:val="uk-UA"/>
              </w:rPr>
              <w:t>с</w:t>
            </w:r>
            <w:r w:rsidRPr="000E0521">
              <w:rPr>
                <w:lang w:val="uk-UA"/>
              </w:rPr>
              <w:t>тання стовб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t>рових клітин</w:t>
            </w:r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Sanden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B.,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Dhobb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Berger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F., &amp;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Wion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D. (2010).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Optimizing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culture.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cellular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biochemistry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111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(4), 801–807.https://doi.org/10.1002/jcb.22847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HongxiangHui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YongmingTang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XiaoningZhao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23rd 2011).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Clinic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Gholamrezanezhad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IntechOpen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DOI: 10.5772/23755.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: https://www.intechopen.com/books/stem-cells-in-clinic-and-research/stem-cells-general-features-and-characteristics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Kruse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Danner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D. H.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Rapoport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(2008).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Realistic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Expectations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. 2008, 8,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. 1, 13–18.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J., &amp;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Thomson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J. A. (2008).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Pluripotent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lines.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Genes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development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(15), 1987–1997.https://doi.org/10.1101/gad.1689808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Biehl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J. K., &amp;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Russell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B. (2009).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therapy.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cardiovascular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nursing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(2), 98–105.https://doi.org/10.1097/JCN.0b013e318197a6a5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MahlaR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. S. (2016).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Regenerative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Therapeutics.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International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biology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 6940283.https://doi.org/10.1155/2016/6940283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Ullah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I.,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Subbarao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R. B., &amp;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Rho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G. J. (2015).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mesenchymalstem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–current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prospective.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Bioscience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(2), e00191.https://doi.org/10.1042/BSR20150025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J. W.,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X. D., &amp;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Shen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, S. G. (2015).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promising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resource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craniofacial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bone.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World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stem</w:t>
            </w:r>
            <w:proofErr w:type="spellEnd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cells</w:t>
            </w:r>
            <w:proofErr w:type="spellEnd"/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E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(1), 149–159. https://doi.org/10.4252/wjsc.v7.i1.149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https://www.healthline.com/health/stem-cell-research#research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https://www.nature.com/articles/stemcells.2007.17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https://www.genetargeting.com/stem-cell/what-is-a-stem-cell-line/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https://www.britannica.com/science/stem-cell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4EB3">
              <w:rPr>
                <w:rFonts w:ascii="Times New Roman" w:hAnsi="Times New Roman" w:cs="Times New Roman"/>
                <w:sz w:val="20"/>
                <w:szCs w:val="20"/>
              </w:rPr>
              <w:t>https://en.wikipedia.org/wiki/Stem_cell#Properties</w:t>
            </w:r>
          </w:p>
          <w:p w:rsidR="008265E6" w:rsidRPr="00E64EB3" w:rsidRDefault="008265E6" w:rsidP="0027611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Керролл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Д. Застосування стовб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рових клітин при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гіпоксично-ішемічному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ушкодженню головн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 мозку новонароджених. http://transplantology.org/wp-content/uploads/2013/11/KOT_01_N2K_final-_page_06-09.pdf.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1 ти</w:t>
            </w:r>
            <w:r w:rsidRPr="000E0521">
              <w:rPr>
                <w:lang w:val="uk-UA"/>
              </w:rPr>
              <w:t>ж</w:t>
            </w:r>
            <w:r w:rsidRPr="000E0521">
              <w:rPr>
                <w:lang w:val="uk-UA"/>
              </w:rPr>
              <w:t>день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>11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b/>
                <w:lang w:val="uk-UA"/>
              </w:rPr>
            </w:pPr>
            <w:r w:rsidRPr="000E0521">
              <w:rPr>
                <w:b/>
                <w:lang w:val="uk-UA"/>
              </w:rPr>
              <w:t>Старіння орг</w:t>
            </w:r>
            <w:r w:rsidRPr="000E0521">
              <w:rPr>
                <w:b/>
                <w:lang w:val="uk-UA"/>
              </w:rPr>
              <w:t>а</w:t>
            </w:r>
            <w:r w:rsidRPr="000E0521">
              <w:rPr>
                <w:b/>
                <w:lang w:val="uk-UA"/>
              </w:rPr>
              <w:t xml:space="preserve">нізмів і клітин. </w:t>
            </w:r>
          </w:p>
          <w:p w:rsidR="008265E6" w:rsidRPr="000E0521" w:rsidRDefault="008265E6" w:rsidP="004E781F">
            <w:pPr>
              <w:ind w:hanging="50"/>
              <w:rPr>
                <w:b/>
                <w:lang w:val="uk-UA"/>
              </w:rPr>
            </w:pPr>
            <w:r w:rsidRPr="000E0521">
              <w:rPr>
                <w:rStyle w:val="jlqj4b"/>
                <w:lang w:val="uk-UA"/>
              </w:rPr>
              <w:t>Програма ро</w:t>
            </w:r>
            <w:r w:rsidRPr="000E0521">
              <w:rPr>
                <w:rStyle w:val="jlqj4b"/>
                <w:lang w:val="uk-UA"/>
              </w:rPr>
              <w:t>з</w:t>
            </w:r>
            <w:r w:rsidRPr="000E0521">
              <w:rPr>
                <w:rStyle w:val="jlqj4b"/>
                <w:lang w:val="uk-UA"/>
              </w:rPr>
              <w:t>витку траєкт</w:t>
            </w:r>
            <w:r w:rsidRPr="000E0521">
              <w:rPr>
                <w:rStyle w:val="jlqj4b"/>
                <w:lang w:val="uk-UA"/>
              </w:rPr>
              <w:t>о</w:t>
            </w:r>
            <w:r w:rsidRPr="000E0521">
              <w:rPr>
                <w:rStyle w:val="jlqj4b"/>
                <w:lang w:val="uk-UA"/>
              </w:rPr>
              <w:t xml:space="preserve">рії старіння. Вплив </w:t>
            </w:r>
            <w:proofErr w:type="spellStart"/>
            <w:r w:rsidRPr="000E0521">
              <w:rPr>
                <w:rStyle w:val="jlqj4b"/>
                <w:lang w:val="uk-UA"/>
              </w:rPr>
              <w:t>біомол</w:t>
            </w:r>
            <w:r w:rsidRPr="000E0521">
              <w:rPr>
                <w:rStyle w:val="jlqj4b"/>
                <w:lang w:val="uk-UA"/>
              </w:rPr>
              <w:t>е</w:t>
            </w:r>
            <w:r w:rsidRPr="000E0521">
              <w:rPr>
                <w:rStyle w:val="jlqj4b"/>
                <w:lang w:val="uk-UA"/>
              </w:rPr>
              <w:t>кул</w:t>
            </w:r>
            <w:proofErr w:type="spellEnd"/>
            <w:r w:rsidRPr="000E0521">
              <w:rPr>
                <w:rStyle w:val="jlqj4b"/>
                <w:lang w:val="uk-UA"/>
              </w:rPr>
              <w:t xml:space="preserve"> на процес старіння. Зд</w:t>
            </w:r>
            <w:r w:rsidRPr="000E0521">
              <w:rPr>
                <w:rStyle w:val="jlqj4b"/>
                <w:lang w:val="uk-UA"/>
              </w:rPr>
              <w:t>о</w:t>
            </w:r>
            <w:r w:rsidRPr="000E0521">
              <w:rPr>
                <w:rStyle w:val="jlqj4b"/>
                <w:lang w:val="uk-UA"/>
              </w:rPr>
              <w:t>рове ст</w:t>
            </w:r>
            <w:r w:rsidRPr="000E0521">
              <w:rPr>
                <w:rStyle w:val="jlqj4b"/>
                <w:lang w:val="uk-UA"/>
              </w:rPr>
              <w:t>а</w:t>
            </w:r>
            <w:r w:rsidRPr="000E0521">
              <w:rPr>
                <w:rStyle w:val="jlqj4b"/>
                <w:lang w:val="uk-UA"/>
              </w:rPr>
              <w:t>ріння мозку: взаєм</w:t>
            </w:r>
            <w:r w:rsidRPr="000E0521">
              <w:rPr>
                <w:rStyle w:val="jlqj4b"/>
                <w:lang w:val="uk-UA"/>
              </w:rPr>
              <w:t>о</w:t>
            </w:r>
            <w:r w:rsidRPr="000E0521">
              <w:rPr>
                <w:rStyle w:val="jlqj4b"/>
                <w:lang w:val="uk-UA"/>
              </w:rPr>
              <w:t>дія між вільн</w:t>
            </w:r>
            <w:r w:rsidRPr="000E0521">
              <w:rPr>
                <w:rStyle w:val="jlqj4b"/>
                <w:lang w:val="uk-UA"/>
              </w:rPr>
              <w:t>и</w:t>
            </w:r>
            <w:r w:rsidRPr="000E0521">
              <w:rPr>
                <w:rStyle w:val="jlqj4b"/>
                <w:lang w:val="uk-UA"/>
              </w:rPr>
              <w:t>ми радикалами, запале</w:t>
            </w:r>
            <w:r w:rsidRPr="000E0521">
              <w:rPr>
                <w:rStyle w:val="jlqj4b"/>
                <w:lang w:val="uk-UA"/>
              </w:rPr>
              <w:t>н</w:t>
            </w:r>
            <w:r w:rsidRPr="000E0521">
              <w:rPr>
                <w:rStyle w:val="jlqj4b"/>
                <w:lang w:val="uk-UA"/>
              </w:rPr>
              <w:t>ням та енергозабезп</w:t>
            </w:r>
            <w:r w:rsidRPr="000E0521">
              <w:rPr>
                <w:rStyle w:val="jlqj4b"/>
                <w:lang w:val="uk-UA"/>
              </w:rPr>
              <w:t>е</w:t>
            </w:r>
            <w:r w:rsidRPr="000E0521">
              <w:rPr>
                <w:rStyle w:val="jlqj4b"/>
                <w:lang w:val="uk-UA"/>
              </w:rPr>
              <w:t>ченням.</w:t>
            </w:r>
            <w:r w:rsidRPr="000E0521">
              <w:rPr>
                <w:lang w:val="uk-UA"/>
              </w:rPr>
              <w:t xml:space="preserve"> </w:t>
            </w:r>
            <w:r w:rsidRPr="000E0521">
              <w:rPr>
                <w:rStyle w:val="jlqj4b"/>
                <w:lang w:val="uk-UA"/>
              </w:rPr>
              <w:t xml:space="preserve">Роль </w:t>
            </w:r>
            <w:proofErr w:type="spellStart"/>
            <w:r w:rsidRPr="000E0521">
              <w:rPr>
                <w:rStyle w:val="jlqj4b"/>
                <w:lang w:val="uk-UA"/>
              </w:rPr>
              <w:t>посттрансл</w:t>
            </w:r>
            <w:r w:rsidRPr="000E0521">
              <w:rPr>
                <w:rStyle w:val="jlqj4b"/>
                <w:lang w:val="uk-UA"/>
              </w:rPr>
              <w:t>я</w:t>
            </w:r>
            <w:r w:rsidRPr="000E0521">
              <w:rPr>
                <w:rStyle w:val="jlqj4b"/>
                <w:lang w:val="uk-UA"/>
              </w:rPr>
              <w:t>ційних</w:t>
            </w:r>
            <w:proofErr w:type="spellEnd"/>
            <w:r w:rsidRPr="000E0521">
              <w:rPr>
                <w:rStyle w:val="jlqj4b"/>
                <w:lang w:val="uk-UA"/>
              </w:rPr>
              <w:t xml:space="preserve"> модиф</w:t>
            </w:r>
            <w:r w:rsidRPr="000E0521">
              <w:rPr>
                <w:rStyle w:val="jlqj4b"/>
                <w:lang w:val="uk-UA"/>
              </w:rPr>
              <w:t>і</w:t>
            </w:r>
            <w:r w:rsidRPr="000E0521">
              <w:rPr>
                <w:rStyle w:val="jlqj4b"/>
                <w:lang w:val="uk-UA"/>
              </w:rPr>
              <w:t>кацій в NET-опосередков</w:t>
            </w:r>
            <w:r w:rsidRPr="000E0521">
              <w:rPr>
                <w:rStyle w:val="jlqj4b"/>
                <w:lang w:val="uk-UA"/>
              </w:rPr>
              <w:t>а</w:t>
            </w:r>
            <w:r w:rsidRPr="000E0521">
              <w:rPr>
                <w:rStyle w:val="jlqj4b"/>
                <w:lang w:val="uk-UA"/>
              </w:rPr>
              <w:lastRenderedPageBreak/>
              <w:t>них захвор</w:t>
            </w:r>
            <w:r w:rsidRPr="000E0521">
              <w:rPr>
                <w:rStyle w:val="jlqj4b"/>
                <w:lang w:val="uk-UA"/>
              </w:rPr>
              <w:t>ю</w:t>
            </w:r>
            <w:r w:rsidRPr="000E0521">
              <w:rPr>
                <w:rStyle w:val="jlqj4b"/>
                <w:lang w:val="uk-UA"/>
              </w:rPr>
              <w:t xml:space="preserve">ваннях. </w:t>
            </w:r>
            <w:proofErr w:type="spellStart"/>
            <w:r w:rsidRPr="000E0521">
              <w:rPr>
                <w:rStyle w:val="jlqj4b"/>
                <w:lang w:val="uk-UA"/>
              </w:rPr>
              <w:t>Авт</w:t>
            </w:r>
            <w:r w:rsidRPr="000E0521">
              <w:rPr>
                <w:rStyle w:val="jlqj4b"/>
                <w:lang w:val="uk-UA"/>
              </w:rPr>
              <w:t>о</w:t>
            </w:r>
            <w:r w:rsidRPr="000E0521">
              <w:rPr>
                <w:rStyle w:val="jlqj4b"/>
                <w:lang w:val="uk-UA"/>
              </w:rPr>
              <w:t>фагія</w:t>
            </w:r>
            <w:proofErr w:type="spellEnd"/>
            <w:r w:rsidRPr="000E0521">
              <w:rPr>
                <w:rStyle w:val="jlqj4b"/>
                <w:lang w:val="uk-UA"/>
              </w:rPr>
              <w:t xml:space="preserve">. </w:t>
            </w:r>
            <w:proofErr w:type="spellStart"/>
            <w:r w:rsidRPr="000E0521">
              <w:rPr>
                <w:rStyle w:val="jlqj4b"/>
                <w:lang w:val="uk-UA"/>
              </w:rPr>
              <w:t>Апоптоз</w:t>
            </w:r>
            <w:proofErr w:type="spellEnd"/>
            <w:r w:rsidRPr="000E0521">
              <w:rPr>
                <w:rStyle w:val="jlqj4b"/>
                <w:lang w:val="uk-UA"/>
              </w:rPr>
              <w:t xml:space="preserve">. </w:t>
            </w:r>
            <w:proofErr w:type="spellStart"/>
            <w:r w:rsidRPr="000E0521">
              <w:rPr>
                <w:rStyle w:val="jlqj4b"/>
                <w:lang w:val="uk-UA"/>
              </w:rPr>
              <w:t>Нез</w:t>
            </w:r>
            <w:r w:rsidRPr="000E0521">
              <w:rPr>
                <w:rStyle w:val="jlqj4b"/>
                <w:lang w:val="uk-UA"/>
              </w:rPr>
              <w:t>а</w:t>
            </w:r>
            <w:r w:rsidRPr="000E0521">
              <w:rPr>
                <w:rStyle w:val="jlqj4b"/>
                <w:lang w:val="uk-UA"/>
              </w:rPr>
              <w:t>програмова</w:t>
            </w:r>
            <w:proofErr w:type="spellEnd"/>
            <w:r w:rsidRPr="000E0521">
              <w:rPr>
                <w:rStyle w:val="jlqj4b"/>
                <w:lang w:val="uk-UA"/>
              </w:rPr>
              <w:t xml:space="preserve"> смерть клітин. </w:t>
            </w:r>
            <w:proofErr w:type="spellStart"/>
            <w:r w:rsidRPr="000E0521">
              <w:rPr>
                <w:rStyle w:val="jlqj4b"/>
                <w:lang w:val="uk-UA"/>
              </w:rPr>
              <w:t>Не</w:t>
            </w:r>
            <w:r w:rsidRPr="000E0521">
              <w:rPr>
                <w:rStyle w:val="jlqj4b"/>
                <w:lang w:val="uk-UA"/>
              </w:rPr>
              <w:t>з</w:t>
            </w:r>
            <w:r w:rsidRPr="000E0521">
              <w:rPr>
                <w:rStyle w:val="jlqj4b"/>
                <w:lang w:val="uk-UA"/>
              </w:rPr>
              <w:t>кроз</w:t>
            </w:r>
            <w:proofErr w:type="spellEnd"/>
          </w:p>
        </w:tc>
        <w:tc>
          <w:tcPr>
            <w:tcW w:w="596" w:type="pct"/>
          </w:tcPr>
          <w:p w:rsidR="008265E6" w:rsidRPr="000E0521" w:rsidRDefault="0052790A" w:rsidP="00276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Патоморфологія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: підру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ч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ник (ВНЗ ІV р. а.) / В.Д.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Марковський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, В.О.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Туманс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ь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кий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, І.В. Сорокіна та ін.; за ред. В.Д.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Марковського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, В.О.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Туманськ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го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. К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и</w:t>
            </w:r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їв: Медицина, 2015. 936 с.</w:t>
            </w:r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Garaschuk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O.,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Semchyshyn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H.M.,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Lushchak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V.I.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Healthy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brain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aging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Interplay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between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reactive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species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inflammation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energy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supply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Ageing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Research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Reviews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. 2018. 43: 26–45. https://doi.org/10.1016/j.arr.2018.02.003</w:t>
            </w:r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Vaiserman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A.,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Koliada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A.,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Lushchak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O.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Developmental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programming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aging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trajectory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Ageing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Research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Reviews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. 2018. 47: 105–122. https://doi.org/10.1016/j.arr.2018.07.007</w:t>
            </w:r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Lushchak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O.,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Strilbytska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O. M.,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Yurkevych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I.,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Vaiserman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A. M.,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Storey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K. B.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Implications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amino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acid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sensing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dietary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protein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to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aging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process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Experimental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Gerontology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>. 2019. 115: 69–78.</w:t>
            </w:r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Hamam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H. J.,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Palaniyar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N. Post-Translational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Modifications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in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NETosis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 NETs-Mediated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Diseases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t>Biomolecules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 xml:space="preserve">. 2019. 9: 369.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/>
              </w:rPr>
              <w:lastRenderedPageBreak/>
              <w:t>doi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/>
              </w:rPr>
              <w:t>:10.3390/biom9080369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E0521">
              <w:rPr>
                <w:lang w:val="uk-UA"/>
              </w:rPr>
              <w:t xml:space="preserve"> тижні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>12</w:t>
            </w:r>
          </w:p>
        </w:tc>
        <w:tc>
          <w:tcPr>
            <w:tcW w:w="864" w:type="pct"/>
          </w:tcPr>
          <w:p w:rsidR="008265E6" w:rsidRPr="000E0521" w:rsidRDefault="008265E6" w:rsidP="004E781F">
            <w:pPr>
              <w:ind w:hanging="50"/>
              <w:rPr>
                <w:lang w:val="uk-UA"/>
              </w:rPr>
            </w:pPr>
            <w:r w:rsidRPr="000E0521">
              <w:rPr>
                <w:b/>
                <w:lang w:val="uk-UA"/>
              </w:rPr>
              <w:t>Механізми розвитку хв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>роб людини, які виникають внаслідок м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>лекулярно-генетичних змін в генотипі та антроп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>генних змін у навколи</w:t>
            </w:r>
            <w:r w:rsidRPr="000E0521">
              <w:rPr>
                <w:b/>
                <w:lang w:val="uk-UA"/>
              </w:rPr>
              <w:t>ш</w:t>
            </w:r>
            <w:r w:rsidRPr="000E0521">
              <w:rPr>
                <w:b/>
                <w:lang w:val="uk-UA"/>
              </w:rPr>
              <w:t>ньому серед</w:t>
            </w:r>
            <w:r w:rsidRPr="000E0521">
              <w:rPr>
                <w:b/>
                <w:lang w:val="uk-UA"/>
              </w:rPr>
              <w:t>о</w:t>
            </w:r>
            <w:r w:rsidRPr="000E0521">
              <w:rPr>
                <w:b/>
                <w:lang w:val="uk-UA"/>
              </w:rPr>
              <w:t xml:space="preserve">вищі. </w:t>
            </w:r>
            <w:proofErr w:type="spellStart"/>
            <w:r>
              <w:rPr>
                <w:lang w:val="uk-UA"/>
              </w:rPr>
              <w:t>Аутоім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нні</w:t>
            </w:r>
            <w:proofErr w:type="spellEnd"/>
            <w:r>
              <w:rPr>
                <w:lang w:val="uk-UA"/>
              </w:rPr>
              <w:t xml:space="preserve"> захвор</w:t>
            </w:r>
            <w:r>
              <w:rPr>
                <w:lang w:val="uk-UA"/>
              </w:rPr>
              <w:t>ю</w:t>
            </w:r>
            <w:r>
              <w:rPr>
                <w:lang w:val="uk-UA"/>
              </w:rPr>
              <w:t xml:space="preserve">вання. </w:t>
            </w:r>
            <w:r w:rsidRPr="000E0521">
              <w:rPr>
                <w:lang w:val="uk-UA"/>
              </w:rPr>
              <w:t>Діабет.</w:t>
            </w:r>
            <w:r w:rsidRPr="000E0521">
              <w:rPr>
                <w:b/>
                <w:lang w:val="uk-UA"/>
              </w:rPr>
              <w:t xml:space="preserve"> </w:t>
            </w:r>
            <w:r w:rsidRPr="000E0521">
              <w:rPr>
                <w:lang w:val="uk-UA"/>
              </w:rPr>
              <w:t>Фактори ризику розвитку діаб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 xml:space="preserve">ту, </w:t>
            </w:r>
            <w:proofErr w:type="spellStart"/>
            <w:r w:rsidRPr="000E0521">
              <w:rPr>
                <w:lang w:val="uk-UA"/>
              </w:rPr>
              <w:t>епігенетика</w:t>
            </w:r>
            <w:proofErr w:type="spellEnd"/>
            <w:r w:rsidRPr="000E0521">
              <w:rPr>
                <w:lang w:val="uk-UA"/>
              </w:rPr>
              <w:t>. Механізми ка</w:t>
            </w:r>
            <w:r w:rsidRPr="000E0521">
              <w:rPr>
                <w:lang w:val="uk-UA"/>
              </w:rPr>
              <w:t>н</w:t>
            </w:r>
            <w:r w:rsidRPr="000E0521">
              <w:rPr>
                <w:lang w:val="uk-UA"/>
              </w:rPr>
              <w:t>церогенезу. Канцерогенні фактори.</w:t>
            </w:r>
            <w:r>
              <w:rPr>
                <w:lang w:val="uk-UA"/>
              </w:rPr>
              <w:t xml:space="preserve"> Мет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болічний син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ром. Атер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склероз. Серц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во-судинні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 xml:space="preserve">хворювання. </w:t>
            </w:r>
            <w:proofErr w:type="spellStart"/>
            <w:r>
              <w:rPr>
                <w:lang w:val="uk-UA"/>
              </w:rPr>
              <w:t>Імун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дефіцитні</w:t>
            </w:r>
            <w:proofErr w:type="spellEnd"/>
            <w:r>
              <w:rPr>
                <w:lang w:val="uk-UA"/>
              </w:rPr>
              <w:t xml:space="preserve"> стани</w:t>
            </w:r>
          </w:p>
        </w:tc>
        <w:tc>
          <w:tcPr>
            <w:tcW w:w="596" w:type="pct"/>
          </w:tcPr>
          <w:p w:rsidR="008265E6" w:rsidRPr="000E0521" w:rsidRDefault="0052790A" w:rsidP="00FF22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color w:val="auto"/>
                <w:sz w:val="20"/>
                <w:szCs w:val="20"/>
                <w:lang w:val="uk-UA" w:eastAsia="uk-UA"/>
              </w:rPr>
              <w:t>Vaiserman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 w:eastAsia="uk-UA"/>
              </w:rPr>
              <w:t xml:space="preserve"> A.,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 w:eastAsia="uk-UA"/>
              </w:rPr>
              <w:t>Lushchak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 w:eastAsia="uk-UA"/>
              </w:rPr>
              <w:t xml:space="preserve"> O.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Developmental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origins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type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diabetes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Focus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epigenetics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i/>
                <w:sz w:val="20"/>
                <w:szCs w:val="20"/>
                <w:lang w:val="uk-UA"/>
              </w:rPr>
              <w:t>Ageing</w:t>
            </w:r>
            <w:proofErr w:type="spellEnd"/>
            <w:r w:rsidRPr="00E64EB3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i/>
                <w:sz w:val="20"/>
                <w:szCs w:val="20"/>
                <w:lang w:val="uk-UA"/>
              </w:rPr>
              <w:t>Research</w:t>
            </w:r>
            <w:proofErr w:type="spellEnd"/>
            <w:r w:rsidRPr="00E64EB3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i/>
                <w:sz w:val="20"/>
                <w:szCs w:val="20"/>
                <w:lang w:val="uk-UA"/>
              </w:rPr>
              <w:t>Reviews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>. 2019. 55: 100957. https://doi.org/10.1016/j.arr.2019.100957</w:t>
            </w:r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color w:val="auto"/>
                <w:sz w:val="20"/>
                <w:szCs w:val="20"/>
                <w:lang w:val="uk-UA" w:eastAsia="uk-UA"/>
              </w:rPr>
              <w:t>Vaiserman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 w:eastAsia="uk-UA"/>
              </w:rPr>
              <w:t xml:space="preserve"> A., </w:t>
            </w:r>
            <w:proofErr w:type="spellStart"/>
            <w:r w:rsidRPr="00E64EB3">
              <w:rPr>
                <w:color w:val="auto"/>
                <w:sz w:val="20"/>
                <w:szCs w:val="20"/>
                <w:lang w:val="uk-UA" w:eastAsia="uk-UA"/>
              </w:rPr>
              <w:t>Lushchak</w:t>
            </w:r>
            <w:proofErr w:type="spellEnd"/>
            <w:r w:rsidRPr="00E64EB3">
              <w:rPr>
                <w:color w:val="auto"/>
                <w:sz w:val="20"/>
                <w:szCs w:val="20"/>
                <w:lang w:val="uk-UA" w:eastAsia="uk-UA"/>
              </w:rPr>
              <w:t xml:space="preserve"> O.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Prenatal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Malnutrition-Induced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Epigenetic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Dysregulation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Risk</w:t>
            </w:r>
            <w:proofErr w:type="spellEnd"/>
          </w:p>
          <w:p w:rsidR="008265E6" w:rsidRPr="00E64EB3" w:rsidRDefault="008265E6" w:rsidP="002761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Factor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for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Type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Diabetes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International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Journal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Genomics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. 2019.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Vol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. 2019: </w:t>
            </w:r>
            <w:proofErr w:type="spellStart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>Article</w:t>
            </w:r>
            <w:proofErr w:type="spellEnd"/>
            <w:r w:rsidRPr="00E64EB3">
              <w:rPr>
                <w:rFonts w:eastAsiaTheme="minorHAnsi"/>
                <w:color w:val="auto"/>
                <w:sz w:val="20"/>
                <w:szCs w:val="20"/>
                <w:lang w:val="uk-UA"/>
              </w:rPr>
              <w:t xml:space="preserve"> ID 3821409, 11 p. https://doi.org/10.1155/2019/3821409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13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b/>
                <w:lang w:val="uk-UA"/>
              </w:rPr>
            </w:pPr>
            <w:r w:rsidRPr="000E0521">
              <w:rPr>
                <w:b/>
                <w:lang w:val="uk-UA"/>
              </w:rPr>
              <w:t>Створення препаратів у боротьбі з з</w:t>
            </w:r>
            <w:r w:rsidRPr="000E0521">
              <w:rPr>
                <w:b/>
                <w:lang w:val="uk-UA"/>
              </w:rPr>
              <w:t>а</w:t>
            </w:r>
            <w:r w:rsidRPr="000E0521">
              <w:rPr>
                <w:b/>
                <w:lang w:val="uk-UA"/>
              </w:rPr>
              <w:t>хворюваннями людини і тв</w:t>
            </w:r>
            <w:r w:rsidRPr="000E0521">
              <w:rPr>
                <w:b/>
                <w:lang w:val="uk-UA"/>
              </w:rPr>
              <w:t>а</w:t>
            </w:r>
            <w:r w:rsidRPr="000E0521">
              <w:rPr>
                <w:b/>
                <w:lang w:val="uk-UA"/>
              </w:rPr>
              <w:t xml:space="preserve">рин. </w:t>
            </w:r>
            <w:r w:rsidRPr="000E0521">
              <w:rPr>
                <w:lang w:val="uk-UA"/>
              </w:rPr>
              <w:t>Імунот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рапія.</w:t>
            </w:r>
            <w:r w:rsidRPr="000E0521">
              <w:rPr>
                <w:b/>
                <w:lang w:val="uk-UA"/>
              </w:rPr>
              <w:t xml:space="preserve"> </w:t>
            </w:r>
            <w:r w:rsidRPr="000E0521">
              <w:rPr>
                <w:lang w:val="uk-UA"/>
              </w:rPr>
              <w:t xml:space="preserve">Імунна інженерія. </w:t>
            </w:r>
            <w:proofErr w:type="spellStart"/>
            <w:r w:rsidRPr="000E0521">
              <w:rPr>
                <w:lang w:val="uk-UA"/>
              </w:rPr>
              <w:t>Ім</w:t>
            </w:r>
            <w:r w:rsidRPr="000E0521">
              <w:rPr>
                <w:lang w:val="uk-UA"/>
              </w:rPr>
              <w:t>у</w:t>
            </w:r>
            <w:r w:rsidRPr="000E0521">
              <w:rPr>
                <w:lang w:val="uk-UA"/>
              </w:rPr>
              <w:t>нореаб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літація</w:t>
            </w:r>
            <w:proofErr w:type="spellEnd"/>
            <w:r w:rsidRPr="000E0521">
              <w:rPr>
                <w:lang w:val="uk-UA"/>
              </w:rPr>
              <w:t>.</w:t>
            </w:r>
            <w:r w:rsidRPr="000E0521">
              <w:rPr>
                <w:b/>
                <w:lang w:val="uk-UA"/>
              </w:rPr>
              <w:t xml:space="preserve"> </w:t>
            </w:r>
            <w:r w:rsidRPr="000E0521">
              <w:rPr>
                <w:lang w:val="uk-UA"/>
              </w:rPr>
              <w:t xml:space="preserve">Характеристика </w:t>
            </w:r>
            <w:proofErr w:type="spellStart"/>
            <w:r w:rsidRPr="000E0521">
              <w:rPr>
                <w:lang w:val="uk-UA"/>
              </w:rPr>
              <w:t>імуномодул</w:t>
            </w:r>
            <w:r w:rsidRPr="000E0521">
              <w:rPr>
                <w:lang w:val="uk-UA"/>
              </w:rPr>
              <w:t>я</w:t>
            </w:r>
            <w:r w:rsidRPr="000E0521">
              <w:rPr>
                <w:lang w:val="uk-UA"/>
              </w:rPr>
              <w:t>торів</w:t>
            </w:r>
            <w:proofErr w:type="spellEnd"/>
            <w:r w:rsidRPr="000E0521">
              <w:rPr>
                <w:lang w:val="uk-UA"/>
              </w:rPr>
              <w:t xml:space="preserve"> та їх кл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сифікації. М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ханізм вини</w:t>
            </w:r>
            <w:r w:rsidRPr="000E0521">
              <w:rPr>
                <w:lang w:val="uk-UA"/>
              </w:rPr>
              <w:t>к</w:t>
            </w:r>
            <w:r w:rsidRPr="000E0521">
              <w:rPr>
                <w:lang w:val="uk-UA"/>
              </w:rPr>
              <w:t>нення резисте</w:t>
            </w:r>
            <w:r w:rsidRPr="000E0521">
              <w:rPr>
                <w:lang w:val="uk-UA"/>
              </w:rPr>
              <w:t>н</w:t>
            </w:r>
            <w:r w:rsidRPr="000E0521">
              <w:rPr>
                <w:lang w:val="uk-UA"/>
              </w:rPr>
              <w:t xml:space="preserve">тності до ліків. </w:t>
            </w:r>
            <w:proofErr w:type="spellStart"/>
            <w:r w:rsidRPr="000E0521">
              <w:rPr>
                <w:lang w:val="uk-UA"/>
              </w:rPr>
              <w:t>Моно-</w:t>
            </w:r>
            <w:proofErr w:type="spellEnd"/>
            <w:r w:rsidRPr="000E0521">
              <w:rPr>
                <w:lang w:val="uk-UA"/>
              </w:rPr>
              <w:t xml:space="preserve"> та ко</w:t>
            </w:r>
            <w:r w:rsidRPr="000E0521">
              <w:rPr>
                <w:lang w:val="uk-UA"/>
              </w:rPr>
              <w:t>м</w:t>
            </w:r>
            <w:r w:rsidRPr="000E0521">
              <w:rPr>
                <w:lang w:val="uk-UA"/>
              </w:rPr>
              <w:t>біновані вакц</w:t>
            </w:r>
            <w:r w:rsidRPr="000E0521">
              <w:rPr>
                <w:lang w:val="uk-UA"/>
              </w:rPr>
              <w:t>и</w:t>
            </w:r>
            <w:r w:rsidRPr="000E0521">
              <w:rPr>
                <w:lang w:val="uk-UA"/>
              </w:rPr>
              <w:t>ни: спосіб од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ржання, мех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нізм дії, ефе</w:t>
            </w:r>
            <w:r w:rsidRPr="000E0521">
              <w:rPr>
                <w:lang w:val="uk-UA"/>
              </w:rPr>
              <w:t>к</w:t>
            </w:r>
            <w:r w:rsidRPr="000E0521">
              <w:rPr>
                <w:lang w:val="uk-UA"/>
              </w:rPr>
              <w:t>тивність заст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lastRenderedPageBreak/>
              <w:t xml:space="preserve">сування. </w:t>
            </w:r>
            <w:proofErr w:type="spellStart"/>
            <w:r w:rsidRPr="000E0521">
              <w:rPr>
                <w:lang w:val="uk-UA"/>
              </w:rPr>
              <w:t>Рек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мбінантні</w:t>
            </w:r>
            <w:proofErr w:type="spellEnd"/>
            <w:r w:rsidRPr="000E0521">
              <w:rPr>
                <w:lang w:val="uk-UA"/>
              </w:rPr>
              <w:t xml:space="preserve"> л</w:t>
            </w:r>
            <w:r w:rsidRPr="000E0521">
              <w:rPr>
                <w:lang w:val="uk-UA"/>
              </w:rPr>
              <w:t>і</w:t>
            </w:r>
            <w:r w:rsidRPr="000E0521">
              <w:rPr>
                <w:lang w:val="uk-UA"/>
              </w:rPr>
              <w:t>карські преп</w:t>
            </w:r>
            <w:r w:rsidRPr="000E0521">
              <w:rPr>
                <w:lang w:val="uk-UA"/>
              </w:rPr>
              <w:t>а</w:t>
            </w:r>
            <w:r w:rsidRPr="000E0521">
              <w:rPr>
                <w:lang w:val="uk-UA"/>
              </w:rPr>
              <w:t>рати. Перспе</w:t>
            </w:r>
            <w:r w:rsidRPr="000E0521">
              <w:rPr>
                <w:lang w:val="uk-UA"/>
              </w:rPr>
              <w:t>к</w:t>
            </w:r>
            <w:r w:rsidRPr="000E0521">
              <w:rPr>
                <w:lang w:val="uk-UA"/>
              </w:rPr>
              <w:t>тиви та обм</w:t>
            </w:r>
            <w:r w:rsidRPr="000E0521">
              <w:rPr>
                <w:lang w:val="uk-UA"/>
              </w:rPr>
              <w:t>е</w:t>
            </w:r>
            <w:r w:rsidRPr="000E0521">
              <w:rPr>
                <w:lang w:val="uk-UA"/>
              </w:rPr>
              <w:t>ження генної терапії. Генні вакцини. Генна терапія в онк</w:t>
            </w:r>
            <w:r w:rsidRPr="000E0521">
              <w:rPr>
                <w:lang w:val="uk-UA"/>
              </w:rPr>
              <w:t>о</w:t>
            </w:r>
            <w:r w:rsidRPr="000E0521">
              <w:rPr>
                <w:lang w:val="uk-UA"/>
              </w:rPr>
              <w:t>логії</w:t>
            </w:r>
          </w:p>
        </w:tc>
        <w:tc>
          <w:tcPr>
            <w:tcW w:w="596" w:type="pct"/>
          </w:tcPr>
          <w:p w:rsidR="008265E6" w:rsidRPr="000E0521" w:rsidRDefault="0052790A" w:rsidP="0052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E64EB3">
              <w:rPr>
                <w:color w:val="auto"/>
                <w:sz w:val="20"/>
                <w:szCs w:val="20"/>
                <w:lang w:val="uk-UA"/>
              </w:rPr>
              <w:t>Бондаренко А. М. Вакцинація – оцінка доцільн</w:t>
            </w:r>
            <w:r w:rsidRPr="00E64EB3">
              <w:rPr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color w:val="auto"/>
                <w:sz w:val="20"/>
                <w:szCs w:val="20"/>
                <w:lang w:val="uk-UA"/>
              </w:rPr>
              <w:t xml:space="preserve">сті та ризиків. </w:t>
            </w:r>
            <w:r w:rsidRPr="00E64EB3">
              <w:rPr>
                <w:i/>
                <w:color w:val="auto"/>
                <w:sz w:val="20"/>
                <w:szCs w:val="20"/>
                <w:lang w:val="uk-UA"/>
              </w:rPr>
              <w:t>Інфекційні хвор</w:t>
            </w:r>
            <w:r w:rsidRPr="00E64EB3">
              <w:rPr>
                <w:i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i/>
                <w:color w:val="auto"/>
                <w:sz w:val="20"/>
                <w:szCs w:val="20"/>
                <w:lang w:val="uk-UA"/>
              </w:rPr>
              <w:t>би</w:t>
            </w:r>
            <w:r w:rsidRPr="00E64EB3">
              <w:rPr>
                <w:color w:val="auto"/>
                <w:sz w:val="20"/>
                <w:szCs w:val="20"/>
                <w:lang w:val="uk-UA"/>
              </w:rPr>
              <w:t>. 2019. № 2. С. 75-95. http://nbuv.gov.ua/UJRN/InfKhvor_2019_2_11</w:t>
            </w:r>
          </w:p>
          <w:p w:rsidR="008265E6" w:rsidRPr="00E64EB3" w:rsidRDefault="008265E6" w:rsidP="00276117">
            <w:pPr>
              <w:jc w:val="both"/>
              <w:rPr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64EB3">
              <w:rPr>
                <w:sz w:val="20"/>
                <w:szCs w:val="20"/>
                <w:lang w:val="uk-UA"/>
              </w:rPr>
              <w:t>Дмитрук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 xml:space="preserve"> В.І., Заславська Г.О. Імунопрофілакт</w:t>
            </w:r>
            <w:r w:rsidRPr="00E64EB3">
              <w:rPr>
                <w:sz w:val="20"/>
                <w:szCs w:val="20"/>
                <w:lang w:val="uk-UA"/>
              </w:rPr>
              <w:t>и</w:t>
            </w:r>
            <w:r w:rsidRPr="00E64EB3">
              <w:rPr>
                <w:sz w:val="20"/>
                <w:szCs w:val="20"/>
                <w:lang w:val="uk-UA"/>
              </w:rPr>
              <w:t>ка інфекційних захворювань у дітей: досягнення та пр</w:t>
            </w:r>
            <w:r w:rsidRPr="00E64EB3">
              <w:rPr>
                <w:sz w:val="20"/>
                <w:szCs w:val="20"/>
                <w:lang w:val="uk-UA"/>
              </w:rPr>
              <w:t>о</w:t>
            </w:r>
            <w:r w:rsidRPr="00E64EB3">
              <w:rPr>
                <w:sz w:val="20"/>
                <w:szCs w:val="20"/>
                <w:lang w:val="uk-UA"/>
              </w:rPr>
              <w:t xml:space="preserve">блеми. Актуальна </w:t>
            </w:r>
            <w:proofErr w:type="spellStart"/>
            <w:r w:rsidRPr="00E64EB3">
              <w:rPr>
                <w:sz w:val="20"/>
                <w:szCs w:val="20"/>
                <w:lang w:val="uk-UA"/>
              </w:rPr>
              <w:t>інфектологія</w:t>
            </w:r>
            <w:proofErr w:type="spellEnd"/>
            <w:r w:rsidRPr="00E64EB3">
              <w:rPr>
                <w:sz w:val="20"/>
                <w:szCs w:val="20"/>
                <w:lang w:val="uk-UA"/>
              </w:rPr>
              <w:t>. 2017. № 5(4): 166–171.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E0521">
              <w:rPr>
                <w:lang w:val="uk-UA"/>
              </w:rPr>
              <w:t xml:space="preserve"> ти</w:t>
            </w:r>
            <w:r w:rsidRPr="000E0521">
              <w:rPr>
                <w:lang w:val="uk-UA"/>
              </w:rPr>
              <w:t>ж</w:t>
            </w:r>
            <w:r>
              <w:rPr>
                <w:lang w:val="uk-UA"/>
              </w:rPr>
              <w:t>ні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>14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lang w:val="uk-UA"/>
              </w:rPr>
            </w:pPr>
            <w:r w:rsidRPr="000E0521">
              <w:rPr>
                <w:b/>
                <w:bCs/>
                <w:lang w:val="uk-UA"/>
              </w:rPr>
              <w:t>Об’єктивна біоетика.</w:t>
            </w:r>
            <w:r w:rsidRPr="000E0521">
              <w:rPr>
                <w:bCs/>
                <w:lang w:val="uk-UA"/>
              </w:rPr>
              <w:t xml:space="preserve"> Тра</w:t>
            </w:r>
            <w:r w:rsidRPr="000E0521">
              <w:rPr>
                <w:bCs/>
                <w:lang w:val="uk-UA"/>
              </w:rPr>
              <w:t>н</w:t>
            </w:r>
            <w:r w:rsidRPr="000E0521">
              <w:rPr>
                <w:bCs/>
                <w:lang w:val="uk-UA"/>
              </w:rPr>
              <w:t>сплантація тк</w:t>
            </w:r>
            <w:r w:rsidRPr="000E0521">
              <w:rPr>
                <w:bCs/>
                <w:lang w:val="uk-UA"/>
              </w:rPr>
              <w:t>а</w:t>
            </w:r>
            <w:r w:rsidRPr="000E0521">
              <w:rPr>
                <w:bCs/>
                <w:lang w:val="uk-UA"/>
              </w:rPr>
              <w:t>нин і органів, методи под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>лання ткани</w:t>
            </w:r>
            <w:r w:rsidRPr="000E0521">
              <w:rPr>
                <w:bCs/>
                <w:lang w:val="uk-UA"/>
              </w:rPr>
              <w:t>н</w:t>
            </w:r>
            <w:r w:rsidRPr="000E0521">
              <w:rPr>
                <w:bCs/>
                <w:lang w:val="uk-UA"/>
              </w:rPr>
              <w:t>ної несумісно</w:t>
            </w:r>
            <w:r w:rsidRPr="000E0521">
              <w:rPr>
                <w:bCs/>
                <w:lang w:val="uk-UA"/>
              </w:rPr>
              <w:t>с</w:t>
            </w:r>
            <w:r w:rsidRPr="000E0521">
              <w:rPr>
                <w:bCs/>
                <w:lang w:val="uk-UA"/>
              </w:rPr>
              <w:t>ті. Отримання ембрі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>нальних стовбурових клітин. Клон</w:t>
            </w:r>
            <w:r w:rsidRPr="000E0521">
              <w:rPr>
                <w:bCs/>
                <w:lang w:val="uk-UA"/>
              </w:rPr>
              <w:t>у</w:t>
            </w:r>
            <w:r w:rsidRPr="000E0521">
              <w:rPr>
                <w:bCs/>
                <w:lang w:val="uk-UA"/>
              </w:rPr>
              <w:t>вання органі</w:t>
            </w:r>
            <w:r w:rsidRPr="000E0521">
              <w:rPr>
                <w:bCs/>
                <w:lang w:val="uk-UA"/>
              </w:rPr>
              <w:t>з</w:t>
            </w:r>
            <w:r w:rsidRPr="000E0521">
              <w:rPr>
                <w:bCs/>
                <w:lang w:val="uk-UA"/>
              </w:rPr>
              <w:t>мів: терапевт</w:t>
            </w:r>
            <w:r w:rsidRPr="000E0521">
              <w:rPr>
                <w:bCs/>
                <w:lang w:val="uk-UA"/>
              </w:rPr>
              <w:t>и</w:t>
            </w:r>
            <w:r w:rsidRPr="000E0521">
              <w:rPr>
                <w:bCs/>
                <w:lang w:val="uk-UA"/>
              </w:rPr>
              <w:t>чне та репрод</w:t>
            </w:r>
            <w:r w:rsidRPr="000E0521">
              <w:rPr>
                <w:bCs/>
                <w:lang w:val="uk-UA"/>
              </w:rPr>
              <w:t>у</w:t>
            </w:r>
            <w:r w:rsidRPr="000E0521">
              <w:rPr>
                <w:bCs/>
                <w:lang w:val="uk-UA"/>
              </w:rPr>
              <w:t xml:space="preserve">ктивне. </w:t>
            </w:r>
            <w:proofErr w:type="spellStart"/>
            <w:r w:rsidRPr="000E0521">
              <w:rPr>
                <w:bCs/>
                <w:lang w:val="uk-UA"/>
              </w:rPr>
              <w:t>Тран</w:t>
            </w:r>
            <w:r w:rsidRPr="000E0521">
              <w:rPr>
                <w:bCs/>
                <w:lang w:val="uk-UA"/>
              </w:rPr>
              <w:t>с</w:t>
            </w:r>
            <w:r w:rsidRPr="000E0521">
              <w:rPr>
                <w:bCs/>
                <w:lang w:val="uk-UA"/>
              </w:rPr>
              <w:t>генні</w:t>
            </w:r>
            <w:proofErr w:type="spellEnd"/>
            <w:r w:rsidRPr="000E0521">
              <w:rPr>
                <w:bCs/>
                <w:lang w:val="uk-UA"/>
              </w:rPr>
              <w:t xml:space="preserve"> організми. Генетично м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>дифіковані о</w:t>
            </w:r>
            <w:r w:rsidRPr="000E0521">
              <w:rPr>
                <w:bCs/>
                <w:lang w:val="uk-UA"/>
              </w:rPr>
              <w:t>р</w:t>
            </w:r>
            <w:r w:rsidRPr="000E0521">
              <w:rPr>
                <w:bCs/>
                <w:lang w:val="uk-UA"/>
              </w:rPr>
              <w:t>ганізми: поз</w:t>
            </w:r>
            <w:r w:rsidRPr="000E0521">
              <w:rPr>
                <w:bCs/>
                <w:lang w:val="uk-UA"/>
              </w:rPr>
              <w:t>и</w:t>
            </w:r>
            <w:r w:rsidRPr="000E0521">
              <w:rPr>
                <w:bCs/>
                <w:lang w:val="uk-UA"/>
              </w:rPr>
              <w:t>тивні та негат</w:t>
            </w:r>
            <w:r w:rsidRPr="000E0521">
              <w:rPr>
                <w:bCs/>
                <w:lang w:val="uk-UA"/>
              </w:rPr>
              <w:t>и</w:t>
            </w:r>
            <w:r w:rsidRPr="000E0521">
              <w:rPr>
                <w:bCs/>
                <w:lang w:val="uk-UA"/>
              </w:rPr>
              <w:t xml:space="preserve">вні аспекти. </w:t>
            </w:r>
            <w:proofErr w:type="spellStart"/>
            <w:r w:rsidRPr="000E0521">
              <w:rPr>
                <w:bCs/>
                <w:lang w:val="uk-UA"/>
              </w:rPr>
              <w:t>Біозброя</w:t>
            </w:r>
            <w:proofErr w:type="spellEnd"/>
            <w:r w:rsidRPr="000E0521">
              <w:rPr>
                <w:bCs/>
                <w:lang w:val="uk-UA"/>
              </w:rPr>
              <w:t>, біот</w:t>
            </w:r>
            <w:r w:rsidRPr="000E0521">
              <w:rPr>
                <w:bCs/>
                <w:lang w:val="uk-UA"/>
              </w:rPr>
              <w:t>е</w:t>
            </w:r>
            <w:r w:rsidRPr="000E0521">
              <w:rPr>
                <w:bCs/>
                <w:lang w:val="uk-UA"/>
              </w:rPr>
              <w:t>роризм. Осно</w:t>
            </w:r>
            <w:r w:rsidRPr="000E0521">
              <w:rPr>
                <w:bCs/>
                <w:lang w:val="uk-UA"/>
              </w:rPr>
              <w:t>в</w:t>
            </w:r>
            <w:r w:rsidRPr="000E0521">
              <w:rPr>
                <w:bCs/>
                <w:lang w:val="uk-UA"/>
              </w:rPr>
              <w:t>ні стратегічні принципи пр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>тидії біологі</w:t>
            </w:r>
            <w:r w:rsidRPr="000E0521">
              <w:rPr>
                <w:bCs/>
                <w:lang w:val="uk-UA"/>
              </w:rPr>
              <w:t>ч</w:t>
            </w:r>
            <w:r w:rsidRPr="000E0521">
              <w:rPr>
                <w:bCs/>
                <w:lang w:val="uk-UA"/>
              </w:rPr>
              <w:t>ному терори</w:t>
            </w:r>
            <w:r w:rsidRPr="000E0521">
              <w:rPr>
                <w:bCs/>
                <w:lang w:val="uk-UA"/>
              </w:rPr>
              <w:t>з</w:t>
            </w:r>
            <w:r w:rsidRPr="000E0521">
              <w:rPr>
                <w:bCs/>
                <w:lang w:val="uk-UA"/>
              </w:rPr>
              <w:t xml:space="preserve">му. </w:t>
            </w:r>
            <w:proofErr w:type="spellStart"/>
            <w:r w:rsidRPr="000E0521">
              <w:rPr>
                <w:bCs/>
                <w:lang w:val="uk-UA"/>
              </w:rPr>
              <w:t>Біоб</w:t>
            </w:r>
            <w:r w:rsidRPr="000E0521">
              <w:rPr>
                <w:bCs/>
                <w:lang w:val="uk-UA"/>
              </w:rPr>
              <w:t>е</w:t>
            </w:r>
            <w:r w:rsidRPr="000E0521">
              <w:rPr>
                <w:bCs/>
                <w:lang w:val="uk-UA"/>
              </w:rPr>
              <w:t>зпека</w:t>
            </w:r>
            <w:proofErr w:type="spellEnd"/>
            <w:r w:rsidRPr="000E0521">
              <w:rPr>
                <w:bCs/>
                <w:lang w:val="uk-UA"/>
              </w:rPr>
              <w:t xml:space="preserve"> в Україні</w:t>
            </w:r>
          </w:p>
        </w:tc>
        <w:tc>
          <w:tcPr>
            <w:tcW w:w="596" w:type="pct"/>
          </w:tcPr>
          <w:p w:rsidR="008265E6" w:rsidRPr="000E0521" w:rsidRDefault="0052790A" w:rsidP="0052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Антологія біоетики / за ред. Ю. І.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Кундієв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Львів: БАК, 2003. 168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Біоетика в Україні: стан і перспективи / Матер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али про ІІ Національний конгрес з біоетики // Ліки Укр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їни. 2004. № 10. С. 14–15.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Москаленко В. Ф., Попов М. В.Біоетика: філ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софсько-методологічні та соціально-медичні проблеми. Вінниця: 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ва Книга, 2005. 206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http://distance.dnu.dp.ua/ukr/nmmateriali/documents/pedagogikavsh.pdf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Волкова О. Принципи щодо мі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ж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народно-правового регулювання трансплантації людс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ких органів, тканин та клітин. 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Європейські пер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с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пективи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2010.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Трансплантація органів людині //  Українська 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циклопедія ім. М. П. Бажана, 2004. 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Трансплантація за кримінальним правом // В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лика українська юр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дична енциклопедія. У 20 т. Т. 17. Кримінальне пр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во / В. Я.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Тацій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відп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ред.) та ін. 017.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Балко М. Трансплантація і шанс продовження життя. Слово. № 1(49). 2012.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Блюм Я. Б., Негрецький В. А., Ємець А. І. та ін. Огляд стану провадження та дослідження біот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хнологій 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біобезпеки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 Україні та країнах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субр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гіону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Проект ЮНЕП-ГЕФ: «Розробка націон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льної рамкової структури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біобезпеки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для Укра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ї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ни». К., 2003. 82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Комісаренко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С.В. Про біологічні загрози 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біоз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хист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Українське сл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во: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інтернет-видання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2009. http://ukrslovo.org.ua/svit/bezpeka/sergij-komisarenko-pro-biologichni-zagrozy-i-biozachyst.html</w:t>
            </w:r>
          </w:p>
          <w:p w:rsidR="008265E6" w:rsidRPr="00E64EB3" w:rsidRDefault="008265E6" w:rsidP="00276117">
            <w:pPr>
              <w:jc w:val="both"/>
              <w:rPr>
                <w:rFonts w:eastAsia="Calibri"/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Schmitt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K.,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Zacchia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N.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Total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decontamination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cost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anthrax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letters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attacks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Biosecurity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Bioterrism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Biodefense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Strategy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Practice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>Science</w:t>
            </w:r>
            <w:proofErr w:type="spellEnd"/>
            <w:r w:rsidRPr="00E64EB3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. 2012.10(1): 98–107. 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1 ти</w:t>
            </w:r>
            <w:r w:rsidRPr="000E0521">
              <w:rPr>
                <w:lang w:val="uk-UA"/>
              </w:rPr>
              <w:t>ж</w:t>
            </w:r>
            <w:r w:rsidRPr="000E0521">
              <w:rPr>
                <w:lang w:val="uk-UA"/>
              </w:rPr>
              <w:t>день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 w:rsidRPr="000E0521">
              <w:rPr>
                <w:lang w:val="uk-UA"/>
              </w:rPr>
              <w:t>15</w:t>
            </w:r>
          </w:p>
        </w:tc>
        <w:tc>
          <w:tcPr>
            <w:tcW w:w="864" w:type="pct"/>
          </w:tcPr>
          <w:p w:rsidR="008265E6" w:rsidRPr="000E0521" w:rsidRDefault="008265E6" w:rsidP="00276117">
            <w:pPr>
              <w:ind w:hanging="50"/>
              <w:rPr>
                <w:bCs/>
                <w:lang w:val="uk-UA"/>
              </w:rPr>
            </w:pPr>
            <w:r w:rsidRPr="000E0521">
              <w:rPr>
                <w:b/>
                <w:bCs/>
                <w:lang w:val="uk-UA"/>
              </w:rPr>
              <w:t xml:space="preserve">Екологічні та енергетичні проблеми. </w:t>
            </w:r>
          </w:p>
          <w:p w:rsidR="008265E6" w:rsidRPr="000E0521" w:rsidRDefault="008265E6" w:rsidP="00276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Структурно-функціональна організації ек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логічних од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ниць природи та механізми підтримання їх стійкості і пр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 xml:space="preserve">дуктивності. Найактуальніші 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екологічні пр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блеми сучасн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сті, пов’язані з діяльністю л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дини, та підх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ди до їх вир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 xml:space="preserve">шення. 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Глоб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льне потеплі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ня, загроза </w:t>
            </w:r>
            <w:proofErr w:type="spellStart"/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бі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різноманіттю</w:t>
            </w:r>
            <w:proofErr w:type="spellEnd"/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, забр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днення довкілля. Ві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новлювані дж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E05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рела енергії. Біопаливо. </w:t>
            </w:r>
          </w:p>
          <w:p w:rsidR="008265E6" w:rsidRPr="000E0521" w:rsidRDefault="008265E6" w:rsidP="0027611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Особливості використання біотехнологі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них методів для переробки ві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ходів і очистки ст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 xml:space="preserve">чних вод. </w:t>
            </w:r>
            <w:proofErr w:type="spellStart"/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Біодеградація</w:t>
            </w:r>
            <w:proofErr w:type="spellEnd"/>
            <w:r w:rsidRPr="000E0521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бі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0521">
              <w:rPr>
                <w:rFonts w:ascii="Times New Roman" w:hAnsi="Times New Roman" w:cs="Times New Roman"/>
                <w:sz w:val="22"/>
                <w:szCs w:val="22"/>
              </w:rPr>
              <w:t>конверсія</w:t>
            </w:r>
            <w:proofErr w:type="spellEnd"/>
          </w:p>
        </w:tc>
        <w:tc>
          <w:tcPr>
            <w:tcW w:w="596" w:type="pct"/>
          </w:tcPr>
          <w:p w:rsidR="008265E6" w:rsidRPr="000E0521" w:rsidRDefault="0052790A" w:rsidP="0052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Бровдій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 М. Закони екології: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навч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посі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ник. К.: б. и. 2007. 378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Васюкова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Г. Т.,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Ярошева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О. Екологія. К.: Ко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дор, 2009. 524 с. 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Екологія: теоретичні основи і практикум</w:t>
            </w:r>
            <w:r w:rsidRPr="00E64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: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навч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посіб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./ Л. П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тіш та ін. 3-тє вид. Львів: Магнолія, 2006, 2008. 321 с. 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Енергетичні ресурси та потоки За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заг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ред. А.К.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Шидловського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К.: Українські енциклопедичні зна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ня, 2003. 468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Енергоефективність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відновлювані джерела енергії Під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заг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ред. А.К.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Шидловського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К.: Українські енц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клопедичні знання, 2007. 559 с.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Стогній Б.С.,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Жовтянський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В.А. Енергозбер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ження та енергетична безпека України 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/Проблеми загал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ної енергетики. 2005. № 12. С. 7–14.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Енергетика світу та України. Ци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ф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ри та факти Г.К.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Вороновський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С.П. Денисюк, О.В. Кирил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нко та ін. К.: Українські енци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лопедичні знання, 2005. 404 с.</w:t>
            </w:r>
          </w:p>
        </w:tc>
        <w:tc>
          <w:tcPr>
            <w:tcW w:w="451" w:type="pct"/>
          </w:tcPr>
          <w:p w:rsidR="008265E6" w:rsidRPr="000E0521" w:rsidRDefault="008265E6" w:rsidP="0052790A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lastRenderedPageBreak/>
              <w:t xml:space="preserve">1 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1 ти</w:t>
            </w:r>
            <w:r w:rsidRPr="000E0521">
              <w:rPr>
                <w:lang w:val="uk-UA"/>
              </w:rPr>
              <w:t>ж</w:t>
            </w:r>
            <w:r w:rsidRPr="000E0521">
              <w:rPr>
                <w:lang w:val="uk-UA"/>
              </w:rPr>
              <w:t>день</w:t>
            </w:r>
          </w:p>
        </w:tc>
      </w:tr>
      <w:tr w:rsidR="008265E6" w:rsidRPr="000E0521" w:rsidTr="008265E6">
        <w:tc>
          <w:tcPr>
            <w:tcW w:w="404" w:type="pct"/>
          </w:tcPr>
          <w:p w:rsidR="008265E6" w:rsidRPr="000E0521" w:rsidRDefault="008265E6" w:rsidP="00276117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864" w:type="pct"/>
          </w:tcPr>
          <w:p w:rsidR="008265E6" w:rsidRPr="000E0521" w:rsidRDefault="008265E6" w:rsidP="00E64EB3">
            <w:pPr>
              <w:ind w:hanging="50"/>
              <w:rPr>
                <w:b/>
                <w:bCs/>
                <w:lang w:val="uk-UA"/>
              </w:rPr>
            </w:pPr>
            <w:proofErr w:type="spellStart"/>
            <w:r w:rsidRPr="000E0521">
              <w:rPr>
                <w:b/>
                <w:bCs/>
                <w:lang w:val="uk-UA"/>
              </w:rPr>
              <w:t>Біосенсори</w:t>
            </w:r>
            <w:proofErr w:type="spellEnd"/>
            <w:r w:rsidRPr="000E0521">
              <w:rPr>
                <w:b/>
                <w:bCs/>
                <w:lang w:val="uk-UA"/>
              </w:rPr>
              <w:t>: принципи створення і застосування.</w:t>
            </w:r>
            <w:r w:rsidRPr="000E0521">
              <w:rPr>
                <w:rFonts w:eastAsia="+mn-ea"/>
                <w:kern w:val="24"/>
                <w:lang w:val="uk-UA" w:eastAsia="uk-UA"/>
              </w:rPr>
              <w:t xml:space="preserve"> </w:t>
            </w:r>
            <w:r w:rsidRPr="000E0521">
              <w:rPr>
                <w:bCs/>
                <w:lang w:val="uk-UA"/>
              </w:rPr>
              <w:t>Історія розви</w:t>
            </w:r>
            <w:r w:rsidRPr="000E0521">
              <w:rPr>
                <w:bCs/>
                <w:lang w:val="uk-UA"/>
              </w:rPr>
              <w:t>т</w:t>
            </w:r>
            <w:r w:rsidRPr="000E0521">
              <w:rPr>
                <w:bCs/>
                <w:lang w:val="uk-UA"/>
              </w:rPr>
              <w:t xml:space="preserve">ку </w:t>
            </w:r>
            <w:proofErr w:type="spellStart"/>
            <w:r w:rsidRPr="000E0521">
              <w:rPr>
                <w:bCs/>
                <w:lang w:val="uk-UA"/>
              </w:rPr>
              <w:t>біосенсор</w:t>
            </w:r>
            <w:r w:rsidRPr="000E0521">
              <w:rPr>
                <w:bCs/>
                <w:lang w:val="uk-UA"/>
              </w:rPr>
              <w:t>и</w:t>
            </w:r>
            <w:r w:rsidRPr="000E0521">
              <w:rPr>
                <w:bCs/>
                <w:lang w:val="uk-UA"/>
              </w:rPr>
              <w:t>ки</w:t>
            </w:r>
            <w:proofErr w:type="spellEnd"/>
            <w:r w:rsidRPr="000E0521">
              <w:rPr>
                <w:bCs/>
                <w:lang w:val="uk-UA"/>
              </w:rPr>
              <w:t xml:space="preserve">. Будова </w:t>
            </w:r>
            <w:proofErr w:type="spellStart"/>
            <w:r w:rsidRPr="000E0521">
              <w:rPr>
                <w:bCs/>
                <w:lang w:val="uk-UA"/>
              </w:rPr>
              <w:t>бі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>сенсора</w:t>
            </w:r>
            <w:proofErr w:type="spellEnd"/>
            <w:r w:rsidRPr="000E0521">
              <w:rPr>
                <w:bCs/>
                <w:lang w:val="uk-UA"/>
              </w:rPr>
              <w:t xml:space="preserve">. Типи </w:t>
            </w:r>
            <w:proofErr w:type="spellStart"/>
            <w:r w:rsidRPr="000E0521">
              <w:rPr>
                <w:bCs/>
                <w:lang w:val="uk-UA"/>
              </w:rPr>
              <w:t>біосенсорів</w:t>
            </w:r>
            <w:proofErr w:type="spellEnd"/>
            <w:r w:rsidRPr="000E0521">
              <w:rPr>
                <w:bCs/>
                <w:lang w:val="uk-UA"/>
              </w:rPr>
              <w:t>. Переваги вик</w:t>
            </w:r>
            <w:r w:rsidRPr="000E0521">
              <w:rPr>
                <w:bCs/>
                <w:lang w:val="uk-UA"/>
              </w:rPr>
              <w:t>о</w:t>
            </w:r>
            <w:r w:rsidRPr="000E0521">
              <w:rPr>
                <w:bCs/>
                <w:lang w:val="uk-UA"/>
              </w:rPr>
              <w:t xml:space="preserve">ристання </w:t>
            </w:r>
            <w:proofErr w:type="spellStart"/>
            <w:r w:rsidRPr="000E0521">
              <w:rPr>
                <w:bCs/>
                <w:lang w:val="uk-UA"/>
              </w:rPr>
              <w:t>біос</w:t>
            </w:r>
            <w:r w:rsidRPr="000E0521">
              <w:rPr>
                <w:bCs/>
                <w:lang w:val="uk-UA"/>
              </w:rPr>
              <w:t>е</w:t>
            </w:r>
            <w:r w:rsidRPr="000E0521">
              <w:rPr>
                <w:bCs/>
                <w:lang w:val="uk-UA"/>
              </w:rPr>
              <w:t>нсорів</w:t>
            </w:r>
            <w:proofErr w:type="spellEnd"/>
            <w:r w:rsidRPr="000E0521">
              <w:rPr>
                <w:bCs/>
                <w:lang w:val="uk-UA"/>
              </w:rPr>
              <w:t>. Практ</w:t>
            </w:r>
            <w:r w:rsidRPr="000E0521">
              <w:rPr>
                <w:bCs/>
                <w:lang w:val="uk-UA"/>
              </w:rPr>
              <w:t>и</w:t>
            </w:r>
            <w:r w:rsidRPr="000E0521">
              <w:rPr>
                <w:bCs/>
                <w:lang w:val="uk-UA"/>
              </w:rPr>
              <w:t>чне застосува</w:t>
            </w:r>
            <w:r w:rsidRPr="000E0521">
              <w:rPr>
                <w:bCs/>
                <w:lang w:val="uk-UA"/>
              </w:rPr>
              <w:t>н</w:t>
            </w:r>
            <w:r w:rsidRPr="000E0521">
              <w:rPr>
                <w:bCs/>
                <w:lang w:val="uk-UA"/>
              </w:rPr>
              <w:t>ня</w:t>
            </w:r>
          </w:p>
        </w:tc>
        <w:tc>
          <w:tcPr>
            <w:tcW w:w="596" w:type="pct"/>
          </w:tcPr>
          <w:p w:rsidR="008265E6" w:rsidRPr="000E0521" w:rsidRDefault="0052790A" w:rsidP="005279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E0521">
              <w:rPr>
                <w:rFonts w:ascii="Times New Roman" w:hAnsi="Times New Roman" w:cs="Times New Roman"/>
                <w:color w:val="auto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диск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сія, групова робота, самості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й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на  роб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</w:p>
        </w:tc>
        <w:tc>
          <w:tcPr>
            <w:tcW w:w="2207" w:type="pct"/>
          </w:tcPr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Біосенсори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 основи та застосува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ня / За ред. Д.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Тернера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М.: Світ, 1992.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Євдокимов Ю. М.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Біосенсори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 основі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однол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нцюгових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дволанцюжкові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нуклеїнових кислот. 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Се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н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сорні системи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1998. Т. 12(1). С. 5–21.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Решетілов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О. М. Моделі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біосенсорів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 основі потенціометричних і </w:t>
            </w:r>
            <w:proofErr w:type="spellStart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амперометричних</w:t>
            </w:r>
            <w:proofErr w:type="spellEnd"/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перетв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рювачів для використання в медицині, біотехн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логії, моніторингу об'єктів навколишнього сер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довища (огляд). 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Прикладна біохімія та мікроб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і</w:t>
            </w:r>
            <w:r w:rsidRPr="00E64EB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ологія</w:t>
            </w:r>
            <w:r w:rsidRPr="00E64E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1996. Т. 32. № 11. С.78–93.</w:t>
            </w:r>
          </w:p>
          <w:p w:rsidR="008265E6" w:rsidRPr="00E64EB3" w:rsidRDefault="008265E6" w:rsidP="0027611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Сафронова</w:t>
            </w:r>
            <w:proofErr w:type="spellEnd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О. Г., </w:t>
            </w:r>
            <w:proofErr w:type="spellStart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Хімченко</w:t>
            </w:r>
            <w:proofErr w:type="spellEnd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 І., Штарк М. Б. Тк</w:t>
            </w:r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нинні та клітинні </w:t>
            </w:r>
            <w:proofErr w:type="spellStart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біосенсори</w:t>
            </w:r>
            <w:proofErr w:type="spellEnd"/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Можливості клінічного застосування (огляд). </w:t>
            </w:r>
            <w:r w:rsidRPr="00E64E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Медична техн</w:t>
            </w:r>
            <w:r w:rsidRPr="00E64E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і</w:t>
            </w:r>
            <w:r w:rsidRPr="00E64E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uk-UA"/>
              </w:rPr>
              <w:t>ка</w:t>
            </w:r>
            <w:r w:rsidRPr="00E64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 1995. № 6. С.39–46</w:t>
            </w:r>
            <w:r w:rsidR="00422F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451" w:type="pct"/>
          </w:tcPr>
          <w:p w:rsidR="008265E6" w:rsidRPr="000E0521" w:rsidRDefault="0052790A" w:rsidP="008265E6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8" w:type="pct"/>
            <w:vAlign w:val="center"/>
          </w:tcPr>
          <w:p w:rsidR="008265E6" w:rsidRPr="000E0521" w:rsidRDefault="008265E6" w:rsidP="008265E6">
            <w:pPr>
              <w:contextualSpacing/>
              <w:jc w:val="center"/>
              <w:rPr>
                <w:lang w:val="uk-UA"/>
              </w:rPr>
            </w:pPr>
            <w:r w:rsidRPr="000E0521">
              <w:rPr>
                <w:lang w:val="uk-UA"/>
              </w:rPr>
              <w:t>1 ти</w:t>
            </w:r>
            <w:r w:rsidRPr="000E0521">
              <w:rPr>
                <w:lang w:val="uk-UA"/>
              </w:rPr>
              <w:t>ж</w:t>
            </w:r>
            <w:r w:rsidRPr="000E0521">
              <w:rPr>
                <w:lang w:val="uk-UA"/>
              </w:rPr>
              <w:t>день</w:t>
            </w:r>
          </w:p>
        </w:tc>
      </w:tr>
    </w:tbl>
    <w:p w:rsidR="00043DBF" w:rsidRPr="00276117" w:rsidRDefault="00043DBF" w:rsidP="00276117">
      <w:pPr>
        <w:rPr>
          <w:lang w:val="uk-UA"/>
        </w:rPr>
      </w:pPr>
    </w:p>
    <w:sectPr w:rsidR="00043DBF" w:rsidRPr="00276117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D2"/>
    <w:multiLevelType w:val="hybridMultilevel"/>
    <w:tmpl w:val="74A8E498"/>
    <w:lvl w:ilvl="0" w:tplc="486CB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84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02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0C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CF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84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4A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615F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1E606A7"/>
    <w:multiLevelType w:val="hybridMultilevel"/>
    <w:tmpl w:val="9BCC51A2"/>
    <w:lvl w:ilvl="0" w:tplc="2C4E32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3F80"/>
    <w:multiLevelType w:val="multilevel"/>
    <w:tmpl w:val="210E7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81740"/>
    <w:multiLevelType w:val="hybridMultilevel"/>
    <w:tmpl w:val="549413D8"/>
    <w:lvl w:ilvl="0" w:tplc="AC749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8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E0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4D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81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2B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68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C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2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2C1B89"/>
    <w:multiLevelType w:val="hybridMultilevel"/>
    <w:tmpl w:val="521C6F0E"/>
    <w:lvl w:ilvl="0" w:tplc="CF56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061BE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F387AD2"/>
    <w:multiLevelType w:val="singleLevel"/>
    <w:tmpl w:val="F41468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11E10C7B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35138CE"/>
    <w:multiLevelType w:val="hybridMultilevel"/>
    <w:tmpl w:val="EFE0E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577E2"/>
    <w:multiLevelType w:val="hybridMultilevel"/>
    <w:tmpl w:val="DA20A042"/>
    <w:lvl w:ilvl="0" w:tplc="4BC4F18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01827"/>
    <w:multiLevelType w:val="hybridMultilevel"/>
    <w:tmpl w:val="D9A4E882"/>
    <w:lvl w:ilvl="0" w:tplc="77BE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24501"/>
    <w:multiLevelType w:val="hybridMultilevel"/>
    <w:tmpl w:val="724C3F98"/>
    <w:lvl w:ilvl="0" w:tplc="4BC4F18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950BC"/>
    <w:multiLevelType w:val="hybridMultilevel"/>
    <w:tmpl w:val="DFD6A33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010B7"/>
    <w:multiLevelType w:val="singleLevel"/>
    <w:tmpl w:val="E2CC2D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</w:abstractNum>
  <w:abstractNum w:abstractNumId="19">
    <w:nsid w:val="2ABF0B56"/>
    <w:multiLevelType w:val="multilevel"/>
    <w:tmpl w:val="452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676F6"/>
    <w:multiLevelType w:val="hybridMultilevel"/>
    <w:tmpl w:val="0896A3D2"/>
    <w:lvl w:ilvl="0" w:tplc="2094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6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05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03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C8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0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D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C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03A7B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43C77E2E"/>
    <w:multiLevelType w:val="multilevel"/>
    <w:tmpl w:val="CC9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F0CF3"/>
    <w:multiLevelType w:val="hybridMultilevel"/>
    <w:tmpl w:val="27E25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F3CF6"/>
    <w:multiLevelType w:val="hybridMultilevel"/>
    <w:tmpl w:val="D9E4B41C"/>
    <w:lvl w:ilvl="0" w:tplc="D5128EC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61249"/>
    <w:multiLevelType w:val="hybridMultilevel"/>
    <w:tmpl w:val="5E008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A4486"/>
    <w:multiLevelType w:val="hybridMultilevel"/>
    <w:tmpl w:val="FEDA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76430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>
    <w:nsid w:val="6B962C8A"/>
    <w:multiLevelType w:val="hybridMultilevel"/>
    <w:tmpl w:val="EBE69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83EFD"/>
    <w:multiLevelType w:val="hybridMultilevel"/>
    <w:tmpl w:val="5D225CF0"/>
    <w:lvl w:ilvl="0" w:tplc="D512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D07AE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>
    <w:nsid w:val="7B2F19D1"/>
    <w:multiLevelType w:val="hybridMultilevel"/>
    <w:tmpl w:val="8588127C"/>
    <w:lvl w:ilvl="0" w:tplc="6E4A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9465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A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85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A9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A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25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0E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EF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11B49"/>
    <w:multiLevelType w:val="hybridMultilevel"/>
    <w:tmpl w:val="03648456"/>
    <w:lvl w:ilvl="0" w:tplc="7E00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CA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6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02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E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83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2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04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C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A2044"/>
    <w:multiLevelType w:val="hybridMultilevel"/>
    <w:tmpl w:val="02586CAA"/>
    <w:lvl w:ilvl="0" w:tplc="25F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02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A6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A3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47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43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C6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2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C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11442"/>
    <w:multiLevelType w:val="hybridMultilevel"/>
    <w:tmpl w:val="FEBABACE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7"/>
  </w:num>
  <w:num w:numId="5">
    <w:abstractNumId w:val="16"/>
  </w:num>
  <w:num w:numId="6">
    <w:abstractNumId w:val="20"/>
  </w:num>
  <w:num w:numId="7">
    <w:abstractNumId w:val="22"/>
  </w:num>
  <w:num w:numId="8">
    <w:abstractNumId w:val="37"/>
  </w:num>
  <w:num w:numId="9">
    <w:abstractNumId w:val="8"/>
  </w:num>
  <w:num w:numId="10">
    <w:abstractNumId w:val="6"/>
  </w:num>
  <w:num w:numId="11">
    <w:abstractNumId w:val="26"/>
  </w:num>
  <w:num w:numId="12">
    <w:abstractNumId w:val="7"/>
  </w:num>
  <w:num w:numId="13">
    <w:abstractNumId w:val="29"/>
  </w:num>
  <w:num w:numId="14">
    <w:abstractNumId w:val="24"/>
  </w:num>
  <w:num w:numId="15">
    <w:abstractNumId w:val="30"/>
  </w:num>
  <w:num w:numId="16">
    <w:abstractNumId w:val="9"/>
  </w:num>
  <w:num w:numId="17">
    <w:abstractNumId w:val="3"/>
  </w:num>
  <w:num w:numId="18">
    <w:abstractNumId w:val="13"/>
  </w:num>
  <w:num w:numId="19">
    <w:abstractNumId w:val="34"/>
  </w:num>
  <w:num w:numId="20">
    <w:abstractNumId w:val="32"/>
  </w:num>
  <w:num w:numId="21">
    <w:abstractNumId w:val="10"/>
  </w:num>
  <w:num w:numId="22">
    <w:abstractNumId w:val="2"/>
  </w:num>
  <w:num w:numId="23">
    <w:abstractNumId w:val="15"/>
  </w:num>
  <w:num w:numId="24">
    <w:abstractNumId w:val="11"/>
  </w:num>
  <w:num w:numId="25">
    <w:abstractNumId w:val="25"/>
  </w:num>
  <w:num w:numId="26">
    <w:abstractNumId w:val="0"/>
  </w:num>
  <w:num w:numId="27">
    <w:abstractNumId w:val="21"/>
  </w:num>
  <w:num w:numId="28">
    <w:abstractNumId w:val="5"/>
  </w:num>
  <w:num w:numId="29">
    <w:abstractNumId w:val="1"/>
  </w:num>
  <w:num w:numId="30">
    <w:abstractNumId w:val="19"/>
  </w:num>
  <w:num w:numId="31">
    <w:abstractNumId w:val="23"/>
  </w:num>
  <w:num w:numId="32">
    <w:abstractNumId w:val="36"/>
  </w:num>
  <w:num w:numId="33">
    <w:abstractNumId w:val="28"/>
  </w:num>
  <w:num w:numId="34">
    <w:abstractNumId w:val="18"/>
  </w:num>
  <w:num w:numId="35">
    <w:abstractNumId w:val="35"/>
  </w:num>
  <w:num w:numId="36">
    <w:abstractNumId w:val="33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37E0D"/>
    <w:rsid w:val="00041A56"/>
    <w:rsid w:val="00043DBF"/>
    <w:rsid w:val="000457C6"/>
    <w:rsid w:val="000740CC"/>
    <w:rsid w:val="00080E5A"/>
    <w:rsid w:val="000861EF"/>
    <w:rsid w:val="000C29DF"/>
    <w:rsid w:val="000E0521"/>
    <w:rsid w:val="000E07B0"/>
    <w:rsid w:val="000F3AB4"/>
    <w:rsid w:val="00101F2F"/>
    <w:rsid w:val="00103EBE"/>
    <w:rsid w:val="00112B98"/>
    <w:rsid w:val="00114A4F"/>
    <w:rsid w:val="00120F19"/>
    <w:rsid w:val="00136266"/>
    <w:rsid w:val="00142B3D"/>
    <w:rsid w:val="001563FA"/>
    <w:rsid w:val="0017744E"/>
    <w:rsid w:val="0021271A"/>
    <w:rsid w:val="00212E1A"/>
    <w:rsid w:val="002409A5"/>
    <w:rsid w:val="00243565"/>
    <w:rsid w:val="0024667C"/>
    <w:rsid w:val="00270B4B"/>
    <w:rsid w:val="00276117"/>
    <w:rsid w:val="002908C7"/>
    <w:rsid w:val="002918AC"/>
    <w:rsid w:val="00293AD1"/>
    <w:rsid w:val="002B493E"/>
    <w:rsid w:val="002D26AB"/>
    <w:rsid w:val="002E01CB"/>
    <w:rsid w:val="002E7CE1"/>
    <w:rsid w:val="002F1834"/>
    <w:rsid w:val="002F6EB6"/>
    <w:rsid w:val="003073D6"/>
    <w:rsid w:val="003114C7"/>
    <w:rsid w:val="003140DF"/>
    <w:rsid w:val="003276A3"/>
    <w:rsid w:val="0036207B"/>
    <w:rsid w:val="003D40C1"/>
    <w:rsid w:val="00422F26"/>
    <w:rsid w:val="004248B3"/>
    <w:rsid w:val="004268AE"/>
    <w:rsid w:val="00437526"/>
    <w:rsid w:val="004751FF"/>
    <w:rsid w:val="00497071"/>
    <w:rsid w:val="004A10B7"/>
    <w:rsid w:val="004E7381"/>
    <w:rsid w:val="004E781F"/>
    <w:rsid w:val="004F3741"/>
    <w:rsid w:val="004F46DA"/>
    <w:rsid w:val="004F5A0F"/>
    <w:rsid w:val="005121B0"/>
    <w:rsid w:val="0051764E"/>
    <w:rsid w:val="005250B6"/>
    <w:rsid w:val="00526DDE"/>
    <w:rsid w:val="0052790A"/>
    <w:rsid w:val="00532CF0"/>
    <w:rsid w:val="00547CF0"/>
    <w:rsid w:val="00577E58"/>
    <w:rsid w:val="005808E5"/>
    <w:rsid w:val="005B7BC2"/>
    <w:rsid w:val="005C39DF"/>
    <w:rsid w:val="005C4F04"/>
    <w:rsid w:val="005E02AF"/>
    <w:rsid w:val="005E4494"/>
    <w:rsid w:val="006012C6"/>
    <w:rsid w:val="00602166"/>
    <w:rsid w:val="0062016D"/>
    <w:rsid w:val="00671003"/>
    <w:rsid w:val="00683087"/>
    <w:rsid w:val="006841C4"/>
    <w:rsid w:val="00686C89"/>
    <w:rsid w:val="0069254C"/>
    <w:rsid w:val="006A68D0"/>
    <w:rsid w:val="006B7417"/>
    <w:rsid w:val="006E5105"/>
    <w:rsid w:val="006F2058"/>
    <w:rsid w:val="006F2543"/>
    <w:rsid w:val="0071008A"/>
    <w:rsid w:val="00711292"/>
    <w:rsid w:val="00745D19"/>
    <w:rsid w:val="00754527"/>
    <w:rsid w:val="00755A76"/>
    <w:rsid w:val="007A03ED"/>
    <w:rsid w:val="007C2F1A"/>
    <w:rsid w:val="007C3C78"/>
    <w:rsid w:val="007F22EF"/>
    <w:rsid w:val="007F4E73"/>
    <w:rsid w:val="007F57FE"/>
    <w:rsid w:val="008265E6"/>
    <w:rsid w:val="00853505"/>
    <w:rsid w:val="0088540E"/>
    <w:rsid w:val="00892D0D"/>
    <w:rsid w:val="00894086"/>
    <w:rsid w:val="008A71AC"/>
    <w:rsid w:val="008A7C5A"/>
    <w:rsid w:val="008B5AA5"/>
    <w:rsid w:val="008C39EF"/>
    <w:rsid w:val="008D60FA"/>
    <w:rsid w:val="008F1DB8"/>
    <w:rsid w:val="00907430"/>
    <w:rsid w:val="009131F6"/>
    <w:rsid w:val="009161DD"/>
    <w:rsid w:val="00931311"/>
    <w:rsid w:val="00961C73"/>
    <w:rsid w:val="00965294"/>
    <w:rsid w:val="009719B5"/>
    <w:rsid w:val="009A35B6"/>
    <w:rsid w:val="009A3F0E"/>
    <w:rsid w:val="009B15A1"/>
    <w:rsid w:val="009B3E3B"/>
    <w:rsid w:val="009B6621"/>
    <w:rsid w:val="009D194A"/>
    <w:rsid w:val="009E4904"/>
    <w:rsid w:val="00A1368E"/>
    <w:rsid w:val="00A35BBD"/>
    <w:rsid w:val="00A3604D"/>
    <w:rsid w:val="00A43A3A"/>
    <w:rsid w:val="00A538A4"/>
    <w:rsid w:val="00A62BF7"/>
    <w:rsid w:val="00A72C30"/>
    <w:rsid w:val="00A763FE"/>
    <w:rsid w:val="00A83458"/>
    <w:rsid w:val="00AB2FEA"/>
    <w:rsid w:val="00AC5F68"/>
    <w:rsid w:val="00AC6976"/>
    <w:rsid w:val="00AD6764"/>
    <w:rsid w:val="00AF25C9"/>
    <w:rsid w:val="00B0444E"/>
    <w:rsid w:val="00B1428A"/>
    <w:rsid w:val="00B2619D"/>
    <w:rsid w:val="00B26CD0"/>
    <w:rsid w:val="00B43F35"/>
    <w:rsid w:val="00B45F1B"/>
    <w:rsid w:val="00B5510C"/>
    <w:rsid w:val="00B63323"/>
    <w:rsid w:val="00B71A96"/>
    <w:rsid w:val="00B75E07"/>
    <w:rsid w:val="00B947AE"/>
    <w:rsid w:val="00BA3E6D"/>
    <w:rsid w:val="00BA6381"/>
    <w:rsid w:val="00BE395E"/>
    <w:rsid w:val="00BE45D3"/>
    <w:rsid w:val="00BE7D3B"/>
    <w:rsid w:val="00BF197C"/>
    <w:rsid w:val="00C23C3C"/>
    <w:rsid w:val="00C452F0"/>
    <w:rsid w:val="00C501B6"/>
    <w:rsid w:val="00C72B93"/>
    <w:rsid w:val="00C73B10"/>
    <w:rsid w:val="00C87EE5"/>
    <w:rsid w:val="00CA0934"/>
    <w:rsid w:val="00CB60F9"/>
    <w:rsid w:val="00CC514B"/>
    <w:rsid w:val="00CD0B16"/>
    <w:rsid w:val="00CD56DC"/>
    <w:rsid w:val="00CE36AD"/>
    <w:rsid w:val="00CF2280"/>
    <w:rsid w:val="00D06E24"/>
    <w:rsid w:val="00D11605"/>
    <w:rsid w:val="00D2096F"/>
    <w:rsid w:val="00D87375"/>
    <w:rsid w:val="00D904B3"/>
    <w:rsid w:val="00DD1E93"/>
    <w:rsid w:val="00DF1533"/>
    <w:rsid w:val="00E03E7B"/>
    <w:rsid w:val="00E1039C"/>
    <w:rsid w:val="00E64EB3"/>
    <w:rsid w:val="00E74712"/>
    <w:rsid w:val="00E82EF1"/>
    <w:rsid w:val="00E94B5A"/>
    <w:rsid w:val="00EC5879"/>
    <w:rsid w:val="00ED5842"/>
    <w:rsid w:val="00ED7E12"/>
    <w:rsid w:val="00EE12D0"/>
    <w:rsid w:val="00EE591D"/>
    <w:rsid w:val="00EE7F21"/>
    <w:rsid w:val="00EF237B"/>
    <w:rsid w:val="00F300AF"/>
    <w:rsid w:val="00F51BA9"/>
    <w:rsid w:val="00F53146"/>
    <w:rsid w:val="00F63740"/>
    <w:rsid w:val="00F65497"/>
    <w:rsid w:val="00F772EA"/>
    <w:rsid w:val="00F80BC0"/>
    <w:rsid w:val="00FA1E61"/>
    <w:rsid w:val="00FA60F1"/>
    <w:rsid w:val="00FE116E"/>
    <w:rsid w:val="00FE59D2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9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381"/>
    <w:pPr>
      <w:keepNext/>
      <w:ind w:firstLine="540"/>
      <w:jc w:val="center"/>
      <w:outlineLvl w:val="2"/>
    </w:pPr>
    <w:rPr>
      <w:b/>
      <w:bCs/>
      <w:color w:val="auto"/>
      <w:sz w:val="32"/>
      <w:lang w:val="uk-UA" w:eastAsia="ru-RU"/>
    </w:rPr>
  </w:style>
  <w:style w:type="paragraph" w:styleId="4">
    <w:name w:val="heading 4"/>
    <w:basedOn w:val="a"/>
    <w:next w:val="a"/>
    <w:link w:val="40"/>
    <w:qFormat/>
    <w:rsid w:val="00BA6381"/>
    <w:pPr>
      <w:keepNext/>
      <w:ind w:left="1440" w:hanging="720"/>
      <w:outlineLvl w:val="3"/>
    </w:pPr>
    <w:rPr>
      <w:color w:val="auto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semiHidden/>
    <w:rsid w:val="00EE7F21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EE7F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E7F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Title"/>
    <w:basedOn w:val="a"/>
    <w:link w:val="ab"/>
    <w:qFormat/>
    <w:rsid w:val="00961C73"/>
    <w:pPr>
      <w:jc w:val="center"/>
    </w:pPr>
    <w:rPr>
      <w:color w:val="auto"/>
      <w:sz w:val="28"/>
      <w:szCs w:val="20"/>
      <w:lang w:val="uk-UA" w:eastAsia="ru-RU"/>
    </w:rPr>
  </w:style>
  <w:style w:type="character" w:customStyle="1" w:styleId="ab">
    <w:name w:val="Назва Знак"/>
    <w:basedOn w:val="a0"/>
    <w:link w:val="aa"/>
    <w:rsid w:val="00961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3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6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0">
    <w:name w:val="A8"/>
    <w:uiPriority w:val="99"/>
    <w:rsid w:val="00E1039C"/>
    <w:rPr>
      <w:b/>
      <w:bCs/>
      <w:color w:val="000000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D0B16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4E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basedOn w:val="a0"/>
    <w:rsid w:val="00A538A4"/>
  </w:style>
  <w:style w:type="character" w:customStyle="1" w:styleId="pg-1fc2">
    <w:name w:val="pg-1fc2"/>
    <w:basedOn w:val="a0"/>
    <w:rsid w:val="002409A5"/>
  </w:style>
  <w:style w:type="character" w:customStyle="1" w:styleId="20">
    <w:name w:val="Заголовок 2 Знак"/>
    <w:basedOn w:val="a0"/>
    <w:link w:val="2"/>
    <w:uiPriority w:val="9"/>
    <w:semiHidden/>
    <w:rsid w:val="0060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FR2">
    <w:name w:val="FR2"/>
    <w:rsid w:val="006021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8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1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7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7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8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9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7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8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3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0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3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5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5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0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4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6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0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3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6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6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1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7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.com/trends/molecular-medicine/issue?pii=S1471-4914%2815%29X0009-8" TargetMode="External"/><Relationship Id="rId13" Type="http://schemas.openxmlformats.org/officeDocument/2006/relationships/hyperlink" Target="https://www.mdpi.com/1422-0067/21/3/9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sciencephoto.com/media/948849/view/activated-and-non-activated-platelets-s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rangedphysiology.com/main/cicm-primary-exam/required-reading/body-fluids-and-electrolytes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sciencephoto.com/keyword/echinocytes" TargetMode="External"/><Relationship Id="rId5" Type="http://schemas.openxmlformats.org/officeDocument/2006/relationships/hyperlink" Target="mailto:iryna_brodyak@yahoo.com" TargetMode="External"/><Relationship Id="rId15" Type="http://schemas.openxmlformats.org/officeDocument/2006/relationships/hyperlink" Target="https://www.alexandriarepository.org/syllabus/topic-1-module-1-the-cell-and-its-consitutents/11852/" TargetMode="External"/><Relationship Id="rId10" Type="http://schemas.openxmlformats.org/officeDocument/2006/relationships/hyperlink" Target="https://www.nature.com/articles/cdd2008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gv/mhc/xslcgi.cgi?cmd=bgmut/home" TargetMode="External"/><Relationship Id="rId14" Type="http://schemas.openxmlformats.org/officeDocument/2006/relationships/hyperlink" Target="https://www.nature.com/articles/ni.2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15</Pages>
  <Words>21612</Words>
  <Characters>12320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Користувач Windows</cp:lastModifiedBy>
  <cp:revision>24</cp:revision>
  <dcterms:created xsi:type="dcterms:W3CDTF">2019-10-07T15:55:00Z</dcterms:created>
  <dcterms:modified xsi:type="dcterms:W3CDTF">2021-04-02T10:34:00Z</dcterms:modified>
</cp:coreProperties>
</file>