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B6" w:rsidRPr="00905EFB" w:rsidRDefault="00647CB6" w:rsidP="00181CDA">
      <w:pPr>
        <w:jc w:val="center"/>
        <w:rPr>
          <w:b/>
          <w:color w:val="auto"/>
          <w:lang w:val="uk-UA"/>
        </w:rPr>
      </w:pPr>
      <w:r w:rsidRPr="00905EFB">
        <w:rPr>
          <w:b/>
          <w:color w:val="auto"/>
          <w:lang w:val="uk-UA"/>
        </w:rPr>
        <w:t>МІНІСТЕРСТВО ОСВІТИ І НАУКИ УКРАЇНИ</w:t>
      </w:r>
    </w:p>
    <w:p w:rsidR="00647CB6" w:rsidRPr="00905EFB" w:rsidRDefault="00647CB6" w:rsidP="00181CDA">
      <w:pPr>
        <w:jc w:val="center"/>
        <w:rPr>
          <w:b/>
          <w:color w:val="auto"/>
          <w:lang w:val="uk-UA"/>
        </w:rPr>
      </w:pPr>
      <w:r w:rsidRPr="00905EFB">
        <w:rPr>
          <w:b/>
          <w:color w:val="auto"/>
          <w:lang w:val="uk-UA"/>
        </w:rPr>
        <w:t>Львівський національний університет імені Івана Франка</w:t>
      </w:r>
    </w:p>
    <w:p w:rsidR="00647CB6" w:rsidRPr="00905EFB" w:rsidRDefault="00647CB6" w:rsidP="00181CDA">
      <w:pPr>
        <w:jc w:val="center"/>
        <w:rPr>
          <w:b/>
          <w:color w:val="auto"/>
          <w:lang w:val="uk-UA"/>
        </w:rPr>
      </w:pPr>
      <w:r w:rsidRPr="00905EFB">
        <w:rPr>
          <w:b/>
          <w:color w:val="auto"/>
          <w:lang w:val="uk-UA"/>
        </w:rPr>
        <w:t>Біологічний факультет</w:t>
      </w:r>
    </w:p>
    <w:p w:rsidR="00647CB6" w:rsidRPr="00905EFB" w:rsidRDefault="00647CB6" w:rsidP="00181CDA">
      <w:pPr>
        <w:jc w:val="center"/>
        <w:rPr>
          <w:color w:val="auto"/>
          <w:lang w:val="uk-UA"/>
        </w:rPr>
      </w:pPr>
      <w:r w:rsidRPr="00905EFB">
        <w:rPr>
          <w:b/>
          <w:color w:val="auto"/>
          <w:lang w:val="uk-UA"/>
        </w:rPr>
        <w:t>Кафедра біохімії</w:t>
      </w:r>
    </w:p>
    <w:p w:rsidR="00647CB6" w:rsidRPr="00905EFB" w:rsidRDefault="00647CB6" w:rsidP="00181CDA">
      <w:pPr>
        <w:jc w:val="center"/>
        <w:rPr>
          <w:color w:val="auto"/>
          <w:lang w:val="uk-UA"/>
        </w:rPr>
      </w:pPr>
    </w:p>
    <w:p w:rsidR="00647CB6" w:rsidRPr="00905EFB" w:rsidRDefault="00647CB6" w:rsidP="00181CDA">
      <w:pPr>
        <w:tabs>
          <w:tab w:val="left" w:pos="6521"/>
        </w:tabs>
        <w:jc w:val="both"/>
        <w:rPr>
          <w:color w:val="auto"/>
          <w:lang w:val="uk-UA"/>
        </w:rPr>
      </w:pPr>
    </w:p>
    <w:p w:rsidR="000030A3" w:rsidRPr="00905EFB" w:rsidRDefault="000030A3" w:rsidP="00181CDA">
      <w:pPr>
        <w:tabs>
          <w:tab w:val="left" w:pos="6521"/>
        </w:tabs>
        <w:jc w:val="both"/>
        <w:rPr>
          <w:color w:val="auto"/>
          <w:lang w:val="uk-UA"/>
        </w:rPr>
      </w:pPr>
    </w:p>
    <w:p w:rsidR="00647CB6" w:rsidRPr="00905EFB" w:rsidRDefault="00647CB6" w:rsidP="00181CDA">
      <w:pPr>
        <w:tabs>
          <w:tab w:val="left" w:pos="6521"/>
        </w:tabs>
        <w:jc w:val="both"/>
        <w:rPr>
          <w:b/>
          <w:color w:val="auto"/>
          <w:lang w:val="uk-UA"/>
        </w:rPr>
      </w:pPr>
    </w:p>
    <w:p w:rsidR="00647CB6" w:rsidRPr="00905EFB" w:rsidRDefault="00647CB6" w:rsidP="00181CDA">
      <w:pPr>
        <w:tabs>
          <w:tab w:val="left" w:pos="5954"/>
        </w:tabs>
        <w:ind w:firstLine="5103"/>
        <w:rPr>
          <w:lang w:val="uk-UA"/>
        </w:rPr>
      </w:pPr>
      <w:r w:rsidRPr="00905EFB">
        <w:rPr>
          <w:b/>
          <w:lang w:val="uk-UA"/>
        </w:rPr>
        <w:t>ЗАТВЕРДЖ</w:t>
      </w:r>
      <w:r w:rsidR="00CA556E" w:rsidRPr="00905EFB">
        <w:rPr>
          <w:b/>
          <w:lang w:val="uk-UA"/>
        </w:rPr>
        <w:t>ЕНО</w:t>
      </w:r>
    </w:p>
    <w:p w:rsidR="00CA556E" w:rsidRPr="00905EFB" w:rsidRDefault="00CA556E" w:rsidP="00181CDA">
      <w:pPr>
        <w:ind w:left="3540" w:firstLine="708"/>
        <w:rPr>
          <w:lang w:val="uk-UA"/>
        </w:rPr>
      </w:pPr>
      <w:r w:rsidRPr="00905EFB">
        <w:rPr>
          <w:lang w:val="ru-RU"/>
        </w:rPr>
        <w:t>на</w:t>
      </w:r>
      <w:r w:rsidRPr="00905EFB">
        <w:rPr>
          <w:lang w:val="uk-UA"/>
        </w:rPr>
        <w:t xml:space="preserve"> </w:t>
      </w:r>
      <w:proofErr w:type="spellStart"/>
      <w:r w:rsidRPr="00905EFB">
        <w:rPr>
          <w:lang w:val="ru-RU"/>
        </w:rPr>
        <w:t>засіданні</w:t>
      </w:r>
      <w:proofErr w:type="spellEnd"/>
      <w:r w:rsidRPr="00905EFB">
        <w:rPr>
          <w:lang w:val="uk-UA"/>
        </w:rPr>
        <w:t xml:space="preserve"> </w:t>
      </w:r>
      <w:proofErr w:type="spellStart"/>
      <w:r w:rsidRPr="00905EFB">
        <w:rPr>
          <w:lang w:val="ru-RU"/>
        </w:rPr>
        <w:t>кафедри</w:t>
      </w:r>
      <w:proofErr w:type="spellEnd"/>
      <w:r w:rsidRPr="00905EFB">
        <w:rPr>
          <w:lang w:val="uk-UA"/>
        </w:rPr>
        <w:t xml:space="preserve"> біохімії</w:t>
      </w:r>
    </w:p>
    <w:p w:rsidR="00CA556E" w:rsidRPr="00905EFB" w:rsidRDefault="00CA556E" w:rsidP="00181CDA">
      <w:pPr>
        <w:ind w:left="3540" w:firstLine="708"/>
        <w:rPr>
          <w:lang w:val="ru-RU"/>
        </w:rPr>
      </w:pPr>
      <w:proofErr w:type="spellStart"/>
      <w:r w:rsidRPr="00905EFB">
        <w:rPr>
          <w:lang w:val="ru-RU"/>
        </w:rPr>
        <w:t>біологічного</w:t>
      </w:r>
      <w:proofErr w:type="spellEnd"/>
      <w:r w:rsidRPr="00905EFB">
        <w:rPr>
          <w:lang w:val="ru-RU"/>
        </w:rPr>
        <w:t xml:space="preserve"> факультету</w:t>
      </w:r>
    </w:p>
    <w:p w:rsidR="00CA556E" w:rsidRPr="00905EFB" w:rsidRDefault="00CA556E" w:rsidP="00181CDA">
      <w:pPr>
        <w:ind w:left="3540" w:firstLine="708"/>
        <w:rPr>
          <w:lang w:val="ru-RU"/>
        </w:rPr>
      </w:pPr>
      <w:proofErr w:type="spellStart"/>
      <w:r w:rsidRPr="00905EFB">
        <w:rPr>
          <w:lang w:val="ru-RU"/>
        </w:rPr>
        <w:t>Львівського</w:t>
      </w:r>
      <w:proofErr w:type="spellEnd"/>
      <w:r w:rsidRPr="00905EFB">
        <w:rPr>
          <w:lang w:val="ru-RU"/>
        </w:rPr>
        <w:t xml:space="preserve"> </w:t>
      </w:r>
      <w:proofErr w:type="spellStart"/>
      <w:r w:rsidRPr="00905EFB">
        <w:rPr>
          <w:lang w:val="ru-RU"/>
        </w:rPr>
        <w:t>національного</w:t>
      </w:r>
      <w:proofErr w:type="spellEnd"/>
      <w:r w:rsidRPr="00905EFB">
        <w:rPr>
          <w:lang w:val="ru-RU"/>
        </w:rPr>
        <w:t xml:space="preserve"> </w:t>
      </w:r>
    </w:p>
    <w:p w:rsidR="00CA556E" w:rsidRPr="00905EFB" w:rsidRDefault="00CA556E" w:rsidP="00181CDA">
      <w:pPr>
        <w:ind w:left="3540" w:firstLine="708"/>
        <w:rPr>
          <w:lang w:val="ru-RU"/>
        </w:rPr>
      </w:pPr>
      <w:proofErr w:type="spellStart"/>
      <w:r w:rsidRPr="00905EFB">
        <w:rPr>
          <w:lang w:val="ru-RU"/>
        </w:rPr>
        <w:t>університету</w:t>
      </w:r>
      <w:proofErr w:type="spellEnd"/>
      <w:r w:rsidRPr="00905EFB">
        <w:rPr>
          <w:lang w:val="ru-RU"/>
        </w:rPr>
        <w:t xml:space="preserve"> </w:t>
      </w:r>
      <w:proofErr w:type="spellStart"/>
      <w:r w:rsidRPr="00905EFB">
        <w:rPr>
          <w:lang w:val="ru-RU"/>
        </w:rPr>
        <w:t>імені</w:t>
      </w:r>
      <w:proofErr w:type="spellEnd"/>
      <w:r w:rsidRPr="00905EFB">
        <w:rPr>
          <w:lang w:val="ru-RU"/>
        </w:rPr>
        <w:t xml:space="preserve"> </w:t>
      </w:r>
      <w:proofErr w:type="spellStart"/>
      <w:r w:rsidRPr="00905EFB">
        <w:rPr>
          <w:lang w:val="ru-RU"/>
        </w:rPr>
        <w:t>Івана</w:t>
      </w:r>
      <w:proofErr w:type="spellEnd"/>
      <w:r w:rsidRPr="00905EFB">
        <w:rPr>
          <w:lang w:val="ru-RU"/>
        </w:rPr>
        <w:t xml:space="preserve"> Франка</w:t>
      </w:r>
    </w:p>
    <w:p w:rsidR="00CA556E" w:rsidRPr="00905EFB" w:rsidRDefault="00CA556E" w:rsidP="00181CDA">
      <w:pPr>
        <w:ind w:left="4248"/>
        <w:rPr>
          <w:lang w:val="ru-RU"/>
        </w:rPr>
      </w:pPr>
      <w:r w:rsidRPr="00905EFB">
        <w:rPr>
          <w:lang w:val="ru-RU"/>
        </w:rPr>
        <w:t xml:space="preserve">(протокол № ___ </w:t>
      </w:r>
      <w:proofErr w:type="spellStart"/>
      <w:r w:rsidRPr="00905EFB">
        <w:rPr>
          <w:lang w:val="ru-RU"/>
        </w:rPr>
        <w:t>від</w:t>
      </w:r>
      <w:proofErr w:type="spellEnd"/>
      <w:r w:rsidRPr="00905EFB">
        <w:rPr>
          <w:lang w:val="ru-RU"/>
        </w:rPr>
        <w:t xml:space="preserve"> </w:t>
      </w:r>
      <w:r w:rsidR="00A76608" w:rsidRPr="00905EFB">
        <w:rPr>
          <w:lang w:val="ru-RU"/>
        </w:rPr>
        <w:t>«</w:t>
      </w:r>
      <w:r w:rsidRPr="00905EFB">
        <w:rPr>
          <w:lang w:val="ru-RU"/>
        </w:rPr>
        <w:t>___</w:t>
      </w:r>
      <w:r w:rsidR="00A76608" w:rsidRPr="00905EFB">
        <w:rPr>
          <w:lang w:val="ru-RU"/>
        </w:rPr>
        <w:t>»</w:t>
      </w:r>
      <w:r w:rsidRPr="00905EFB">
        <w:rPr>
          <w:lang w:val="ru-RU"/>
        </w:rPr>
        <w:t xml:space="preserve"> _________ 202</w:t>
      </w:r>
      <w:r w:rsidR="002470B2" w:rsidRPr="00905EFB">
        <w:rPr>
          <w:lang w:val="ru-RU"/>
        </w:rPr>
        <w:t>2</w:t>
      </w:r>
      <w:r w:rsidRPr="00905EFB">
        <w:rPr>
          <w:lang w:val="ru-RU"/>
        </w:rPr>
        <w:t xml:space="preserve"> р.)</w:t>
      </w:r>
    </w:p>
    <w:p w:rsidR="00CA556E" w:rsidRPr="00905EFB" w:rsidRDefault="00CA556E" w:rsidP="00181CDA">
      <w:pPr>
        <w:ind w:left="4248" w:firstLine="708"/>
        <w:rPr>
          <w:lang w:val="ru-RU"/>
        </w:rPr>
      </w:pPr>
    </w:p>
    <w:p w:rsidR="00CA556E" w:rsidRPr="00905EFB" w:rsidRDefault="00CA556E" w:rsidP="00181CDA">
      <w:pPr>
        <w:ind w:left="3540" w:firstLine="708"/>
        <w:rPr>
          <w:lang w:val="ru-RU"/>
        </w:rPr>
      </w:pPr>
      <w:proofErr w:type="spellStart"/>
      <w:r w:rsidRPr="00905EFB">
        <w:rPr>
          <w:lang w:val="ru-RU"/>
        </w:rPr>
        <w:t>Завідувач</w:t>
      </w:r>
      <w:proofErr w:type="spellEnd"/>
      <w:r w:rsidRPr="00905EFB">
        <w:rPr>
          <w:lang w:val="ru-RU"/>
        </w:rPr>
        <w:t xml:space="preserve"> </w:t>
      </w:r>
      <w:proofErr w:type="spellStart"/>
      <w:r w:rsidRPr="00905EFB">
        <w:rPr>
          <w:lang w:val="ru-RU"/>
        </w:rPr>
        <w:t>кафедри</w:t>
      </w:r>
      <w:proofErr w:type="spellEnd"/>
      <w:r w:rsidRPr="00905EFB">
        <w:rPr>
          <w:lang w:val="uk-UA"/>
        </w:rPr>
        <w:t xml:space="preserve"> ___</w:t>
      </w:r>
      <w:r w:rsidRPr="00905EFB">
        <w:rPr>
          <w:lang w:val="ru-RU"/>
        </w:rPr>
        <w:t>___</w:t>
      </w:r>
      <w:r w:rsidRPr="00905EFB">
        <w:rPr>
          <w:lang w:val="uk-UA"/>
        </w:rPr>
        <w:t xml:space="preserve"> проф. Сибірна Н.</w:t>
      </w:r>
      <w:r w:rsidR="00716DF1" w:rsidRPr="00905EFB">
        <w:rPr>
          <w:lang w:val="uk-UA"/>
        </w:rPr>
        <w:t xml:space="preserve"> </w:t>
      </w:r>
      <w:r w:rsidRPr="00905EFB">
        <w:rPr>
          <w:lang w:val="uk-UA"/>
        </w:rPr>
        <w:t>О.</w:t>
      </w: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0030A3" w:rsidRPr="00905EFB" w:rsidRDefault="000030A3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rPr>
          <w:color w:val="auto"/>
          <w:lang w:val="uk-UA"/>
        </w:rPr>
      </w:pPr>
    </w:p>
    <w:p w:rsidR="00647CB6" w:rsidRPr="00905EFB" w:rsidRDefault="00647CB6" w:rsidP="00181CDA">
      <w:pPr>
        <w:jc w:val="center"/>
        <w:rPr>
          <w:b/>
          <w:color w:val="auto"/>
          <w:lang w:val="uk-UA"/>
        </w:rPr>
      </w:pPr>
      <w:proofErr w:type="spellStart"/>
      <w:r w:rsidRPr="00905EFB">
        <w:rPr>
          <w:b/>
          <w:color w:val="auto"/>
          <w:lang w:val="uk-UA"/>
        </w:rPr>
        <w:t>Силабус</w:t>
      </w:r>
      <w:proofErr w:type="spellEnd"/>
      <w:r w:rsidRPr="00905EFB">
        <w:rPr>
          <w:b/>
          <w:color w:val="auto"/>
          <w:lang w:val="uk-UA"/>
        </w:rPr>
        <w:t xml:space="preserve"> навчальної дисципліни </w:t>
      </w:r>
    </w:p>
    <w:p w:rsidR="00647CB6" w:rsidRPr="00905EFB" w:rsidRDefault="00A76608" w:rsidP="00181CDA">
      <w:pPr>
        <w:jc w:val="center"/>
        <w:rPr>
          <w:b/>
          <w:color w:val="auto"/>
          <w:lang w:val="uk-UA"/>
        </w:rPr>
      </w:pPr>
      <w:r w:rsidRPr="00905EFB">
        <w:rPr>
          <w:b/>
          <w:color w:val="auto"/>
          <w:lang w:val="uk-UA"/>
        </w:rPr>
        <w:t>«</w:t>
      </w:r>
      <w:r w:rsidR="008940EB" w:rsidRPr="00905EFB">
        <w:rPr>
          <w:b/>
          <w:color w:val="auto"/>
          <w:lang w:val="uk-UA"/>
        </w:rPr>
        <w:t>СУЧАСНІ МЕТОДИ ЕКСПЕРИМЕНТАЛЬНОЇ БІОЛОГІЇ</w:t>
      </w:r>
      <w:r w:rsidRPr="00905EFB">
        <w:rPr>
          <w:b/>
          <w:color w:val="auto"/>
          <w:lang w:val="uk-UA"/>
        </w:rPr>
        <w:t>»</w:t>
      </w:r>
      <w:r w:rsidR="00647CB6" w:rsidRPr="00905EFB">
        <w:rPr>
          <w:b/>
          <w:color w:val="auto"/>
          <w:lang w:val="uk-UA"/>
        </w:rPr>
        <w:t>,</w:t>
      </w:r>
    </w:p>
    <w:p w:rsidR="00647CB6" w:rsidRPr="00905EFB" w:rsidRDefault="00647CB6" w:rsidP="00181CDA">
      <w:pPr>
        <w:jc w:val="center"/>
        <w:rPr>
          <w:color w:val="auto"/>
          <w:lang w:val="uk-UA"/>
        </w:rPr>
      </w:pPr>
      <w:r w:rsidRPr="00905EFB">
        <w:rPr>
          <w:color w:val="auto"/>
          <w:lang w:val="uk-UA"/>
        </w:rPr>
        <w:t xml:space="preserve">що викладається в межах </w:t>
      </w:r>
      <w:r w:rsidR="00CA556E" w:rsidRPr="00905EFB">
        <w:rPr>
          <w:color w:val="auto"/>
          <w:lang w:val="uk-UA"/>
        </w:rPr>
        <w:t>О</w:t>
      </w:r>
      <w:r w:rsidR="00716DF1" w:rsidRPr="00905EFB">
        <w:rPr>
          <w:color w:val="auto"/>
          <w:lang w:val="uk-UA"/>
        </w:rPr>
        <w:t>П</w:t>
      </w:r>
      <w:r w:rsidR="00CA556E" w:rsidRPr="00905EFB">
        <w:rPr>
          <w:color w:val="auto"/>
          <w:lang w:val="uk-UA"/>
        </w:rPr>
        <w:t>П Біологія</w:t>
      </w:r>
    </w:p>
    <w:p w:rsidR="007C235E" w:rsidRPr="00905EFB" w:rsidRDefault="00161617" w:rsidP="00181CDA">
      <w:pPr>
        <w:jc w:val="center"/>
        <w:rPr>
          <w:color w:val="auto"/>
          <w:lang w:val="uk-UA"/>
        </w:rPr>
      </w:pPr>
      <w:r w:rsidRPr="00905EFB">
        <w:rPr>
          <w:color w:val="auto"/>
          <w:lang w:val="uk-UA"/>
        </w:rPr>
        <w:t>першого</w:t>
      </w:r>
      <w:r w:rsidR="00647CB6" w:rsidRPr="00905EFB">
        <w:rPr>
          <w:color w:val="auto"/>
          <w:lang w:val="uk-UA"/>
        </w:rPr>
        <w:t xml:space="preserve"> (</w:t>
      </w:r>
      <w:r w:rsidRPr="00905EFB">
        <w:rPr>
          <w:color w:val="auto"/>
          <w:lang w:val="uk-UA"/>
        </w:rPr>
        <w:t>бакалаврського</w:t>
      </w:r>
      <w:r w:rsidR="00647CB6" w:rsidRPr="00905EFB">
        <w:rPr>
          <w:color w:val="auto"/>
          <w:lang w:val="uk-UA"/>
        </w:rPr>
        <w:t>) рі</w:t>
      </w:r>
      <w:r w:rsidR="007C235E" w:rsidRPr="00905EFB">
        <w:rPr>
          <w:color w:val="auto"/>
          <w:lang w:val="uk-UA"/>
        </w:rPr>
        <w:t>вня вищої освіти для здобувачів</w:t>
      </w:r>
    </w:p>
    <w:p w:rsidR="00647CB6" w:rsidRPr="00905EFB" w:rsidRDefault="008940EB" w:rsidP="00181CDA">
      <w:pPr>
        <w:jc w:val="center"/>
        <w:rPr>
          <w:color w:val="auto"/>
          <w:lang w:val="uk-UA"/>
        </w:rPr>
      </w:pPr>
      <w:r w:rsidRPr="00905EFB">
        <w:rPr>
          <w:color w:val="auto"/>
          <w:lang w:val="uk-UA"/>
        </w:rPr>
        <w:t>напряму підготовки</w:t>
      </w:r>
      <w:r w:rsidR="00647CB6" w:rsidRPr="00905EFB">
        <w:rPr>
          <w:color w:val="auto"/>
          <w:lang w:val="uk-UA"/>
        </w:rPr>
        <w:t xml:space="preserve"> 091 </w:t>
      </w:r>
      <w:r w:rsidR="00CA556E" w:rsidRPr="00905EFB">
        <w:rPr>
          <w:color w:val="auto"/>
          <w:lang w:val="uk-UA"/>
        </w:rPr>
        <w:t>–</w:t>
      </w:r>
      <w:r w:rsidR="00647CB6" w:rsidRPr="00905EFB">
        <w:rPr>
          <w:color w:val="auto"/>
          <w:lang w:val="uk-UA"/>
        </w:rPr>
        <w:t xml:space="preserve"> Біологія</w:t>
      </w:r>
    </w:p>
    <w:p w:rsidR="00CA556E" w:rsidRPr="00905EFB" w:rsidRDefault="00CA556E" w:rsidP="00181CDA">
      <w:pPr>
        <w:jc w:val="center"/>
        <w:rPr>
          <w:color w:val="auto"/>
          <w:lang w:val="uk-UA"/>
        </w:rPr>
      </w:pPr>
      <w:r w:rsidRPr="00905EFB">
        <w:rPr>
          <w:color w:val="auto"/>
          <w:lang w:val="uk-UA"/>
        </w:rPr>
        <w:t>галузь знань 09 Біологія</w:t>
      </w: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0030A3" w:rsidRPr="00905EFB" w:rsidRDefault="000030A3" w:rsidP="00181CDA">
      <w:pPr>
        <w:jc w:val="both"/>
        <w:rPr>
          <w:color w:val="auto"/>
          <w:lang w:val="uk-UA"/>
        </w:rPr>
      </w:pPr>
    </w:p>
    <w:p w:rsidR="000030A3" w:rsidRPr="00905EFB" w:rsidRDefault="000030A3" w:rsidP="00181CDA">
      <w:pPr>
        <w:jc w:val="both"/>
        <w:rPr>
          <w:color w:val="auto"/>
          <w:lang w:val="uk-UA"/>
        </w:rPr>
      </w:pPr>
    </w:p>
    <w:p w:rsidR="000030A3" w:rsidRPr="00905EFB" w:rsidRDefault="000030A3" w:rsidP="00181CDA">
      <w:pPr>
        <w:jc w:val="both"/>
        <w:rPr>
          <w:color w:val="auto"/>
          <w:lang w:val="uk-UA"/>
        </w:rPr>
      </w:pPr>
    </w:p>
    <w:p w:rsidR="000030A3" w:rsidRPr="00905EFB" w:rsidRDefault="000030A3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both"/>
        <w:rPr>
          <w:color w:val="auto"/>
          <w:lang w:val="uk-UA"/>
        </w:rPr>
      </w:pPr>
    </w:p>
    <w:p w:rsidR="00647CB6" w:rsidRPr="00905EFB" w:rsidRDefault="00647CB6" w:rsidP="00181CDA">
      <w:pPr>
        <w:jc w:val="center"/>
        <w:rPr>
          <w:b/>
          <w:color w:val="auto"/>
          <w:lang w:val="uk-UA"/>
        </w:rPr>
      </w:pPr>
      <w:r w:rsidRPr="00905EFB">
        <w:rPr>
          <w:color w:val="auto"/>
          <w:lang w:val="uk-UA"/>
        </w:rPr>
        <w:t>Львів 202</w:t>
      </w:r>
      <w:r w:rsidR="002470B2" w:rsidRPr="00905EFB">
        <w:rPr>
          <w:color w:val="auto"/>
          <w:lang w:val="uk-UA"/>
        </w:rPr>
        <w:t>2</w:t>
      </w:r>
      <w:r w:rsidRPr="00905EFB">
        <w:rPr>
          <w:b/>
          <w:color w:val="auto"/>
          <w:lang w:val="uk-UA"/>
        </w:rPr>
        <w:br w:type="page"/>
      </w:r>
    </w:p>
    <w:p w:rsidR="00683087" w:rsidRPr="00905EFB" w:rsidRDefault="00683087" w:rsidP="00181CDA">
      <w:pPr>
        <w:contextualSpacing/>
        <w:jc w:val="center"/>
        <w:rPr>
          <w:b/>
          <w:color w:val="auto"/>
          <w:lang w:val="uk-UA"/>
        </w:rPr>
      </w:pPr>
      <w:proofErr w:type="spellStart"/>
      <w:r w:rsidRPr="00905EFB">
        <w:rPr>
          <w:b/>
          <w:color w:val="auto"/>
          <w:lang w:val="uk-UA"/>
        </w:rPr>
        <w:lastRenderedPageBreak/>
        <w:t>Силабус</w:t>
      </w:r>
      <w:proofErr w:type="spellEnd"/>
      <w:r w:rsidRPr="00905EFB">
        <w:rPr>
          <w:b/>
          <w:color w:val="auto"/>
          <w:lang w:val="uk-UA"/>
        </w:rPr>
        <w:t xml:space="preserve"> курсу </w:t>
      </w:r>
      <w:r w:rsidR="00A76608" w:rsidRPr="00905EFB">
        <w:rPr>
          <w:b/>
          <w:color w:val="auto"/>
          <w:lang w:val="uk-UA"/>
        </w:rPr>
        <w:t>«</w:t>
      </w:r>
      <w:r w:rsidR="00161617" w:rsidRPr="00905EFB">
        <w:rPr>
          <w:b/>
          <w:color w:val="auto"/>
          <w:lang w:val="uk-UA"/>
        </w:rPr>
        <w:t>Сучасні методи експериментальної біології</w:t>
      </w:r>
      <w:r w:rsidR="00A76608" w:rsidRPr="00905EFB">
        <w:rPr>
          <w:b/>
          <w:color w:val="auto"/>
          <w:lang w:val="uk-UA"/>
        </w:rPr>
        <w:t>»</w:t>
      </w:r>
    </w:p>
    <w:p w:rsidR="00683087" w:rsidRPr="00905EFB" w:rsidRDefault="00683087" w:rsidP="00181CDA">
      <w:pPr>
        <w:contextualSpacing/>
        <w:jc w:val="center"/>
        <w:rPr>
          <w:b/>
          <w:color w:val="auto"/>
          <w:lang w:val="uk-UA"/>
        </w:rPr>
      </w:pPr>
      <w:r w:rsidRPr="00905EFB">
        <w:rPr>
          <w:b/>
          <w:color w:val="auto"/>
          <w:lang w:val="uk-UA"/>
        </w:rPr>
        <w:t>20</w:t>
      </w:r>
      <w:r w:rsidR="00647CB6" w:rsidRPr="00905EFB">
        <w:rPr>
          <w:b/>
          <w:color w:val="auto"/>
          <w:lang w:val="uk-UA"/>
        </w:rPr>
        <w:t>2</w:t>
      </w:r>
      <w:r w:rsidR="002470B2" w:rsidRPr="00905EFB">
        <w:rPr>
          <w:b/>
          <w:color w:val="auto"/>
          <w:lang w:val="uk-UA"/>
        </w:rPr>
        <w:t>2</w:t>
      </w:r>
      <w:r w:rsidR="0017744E" w:rsidRPr="00905EFB">
        <w:rPr>
          <w:b/>
          <w:color w:val="auto"/>
          <w:lang w:val="uk-UA"/>
        </w:rPr>
        <w:t>–20</w:t>
      </w:r>
      <w:r w:rsidRPr="00905EFB">
        <w:rPr>
          <w:b/>
          <w:color w:val="auto"/>
          <w:lang w:val="uk-UA"/>
        </w:rPr>
        <w:t>2</w:t>
      </w:r>
      <w:r w:rsidR="002470B2" w:rsidRPr="00905EFB">
        <w:rPr>
          <w:b/>
          <w:color w:val="auto"/>
          <w:lang w:val="uk-UA"/>
        </w:rPr>
        <w:t>3</w:t>
      </w:r>
      <w:r w:rsidR="00CA4ABB" w:rsidRPr="00905EFB">
        <w:rPr>
          <w:b/>
          <w:color w:val="auto"/>
          <w:lang w:val="uk-UA"/>
        </w:rPr>
        <w:t xml:space="preserve"> </w:t>
      </w:r>
      <w:r w:rsidRPr="00905EFB">
        <w:rPr>
          <w:b/>
          <w:color w:val="auto"/>
          <w:lang w:val="uk-UA"/>
        </w:rPr>
        <w:t>н</w:t>
      </w:r>
      <w:r w:rsidR="00D06E24" w:rsidRPr="00905EFB">
        <w:rPr>
          <w:b/>
          <w:color w:val="auto"/>
          <w:lang w:val="uk-UA"/>
        </w:rPr>
        <w:t>.</w:t>
      </w:r>
      <w:r w:rsidR="00CA4ABB" w:rsidRPr="00905EFB">
        <w:rPr>
          <w:b/>
          <w:color w:val="auto"/>
          <w:lang w:val="uk-UA"/>
        </w:rPr>
        <w:t xml:space="preserve"> </w:t>
      </w:r>
      <w:r w:rsidRPr="00905EFB">
        <w:rPr>
          <w:b/>
          <w:color w:val="auto"/>
          <w:lang w:val="uk-UA"/>
        </w:rPr>
        <w:t>р</w:t>
      </w:r>
      <w:r w:rsidR="00D06E24" w:rsidRPr="00905EFB">
        <w:rPr>
          <w:b/>
          <w:color w:val="auto"/>
          <w:lang w:val="uk-UA"/>
        </w:rPr>
        <w:t>.</w:t>
      </w:r>
    </w:p>
    <w:p w:rsidR="00683087" w:rsidRDefault="00683087" w:rsidP="00181CDA">
      <w:pPr>
        <w:contextualSpacing/>
        <w:jc w:val="center"/>
        <w:rPr>
          <w:b/>
          <w:color w:val="auto"/>
          <w:lang w:val="uk-UA"/>
        </w:rPr>
      </w:pPr>
    </w:p>
    <w:p w:rsidR="00FC31C3" w:rsidRPr="00905EFB" w:rsidRDefault="00FC31C3" w:rsidP="00181CDA">
      <w:pPr>
        <w:contextualSpacing/>
        <w:jc w:val="center"/>
        <w:rPr>
          <w:b/>
          <w:color w:val="auto"/>
          <w:lang w:val="uk-UA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077"/>
        <w:gridCol w:w="6060"/>
      </w:tblGrid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161617" w:rsidP="00181CDA">
            <w:pPr>
              <w:tabs>
                <w:tab w:val="left" w:pos="2610"/>
              </w:tabs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Сучасні методи експериментальної біології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 xml:space="preserve">вул. Грушевського 4, </w:t>
            </w:r>
            <w:r w:rsidR="0017744E" w:rsidRPr="00905EFB">
              <w:rPr>
                <w:color w:val="auto"/>
                <w:lang w:val="uk-UA"/>
              </w:rPr>
              <w:t xml:space="preserve">79005 </w:t>
            </w:r>
            <w:r w:rsidRPr="00905EFB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17744E" w:rsidP="00181CDA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>б</w:t>
            </w:r>
            <w:r w:rsidR="00541F19" w:rsidRPr="00905EFB">
              <w:rPr>
                <w:color w:val="auto"/>
                <w:lang w:val="uk-UA"/>
              </w:rPr>
              <w:t>іологічний факультет, кафедра біохімії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6E" w:rsidRPr="00905EFB" w:rsidRDefault="00CA556E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>09 Біологія</w:t>
            </w:r>
          </w:p>
          <w:p w:rsidR="00683087" w:rsidRPr="00905EFB" w:rsidRDefault="00CA4ABB" w:rsidP="00181CDA">
            <w:pPr>
              <w:contextualSpacing/>
              <w:jc w:val="both"/>
              <w:rPr>
                <w:lang w:val="uk-UA"/>
              </w:rPr>
            </w:pPr>
            <w:r w:rsidRPr="00905EFB">
              <w:rPr>
                <w:color w:val="auto"/>
                <w:lang w:val="uk-UA"/>
              </w:rPr>
              <w:t>091</w:t>
            </w:r>
            <w:r w:rsidR="00CA0934" w:rsidRPr="00905EFB">
              <w:rPr>
                <w:color w:val="auto"/>
                <w:lang w:val="uk-UA"/>
              </w:rPr>
              <w:t xml:space="preserve"> </w:t>
            </w:r>
            <w:r w:rsidRPr="00905EFB">
              <w:rPr>
                <w:color w:val="auto"/>
                <w:lang w:val="uk-UA"/>
              </w:rPr>
              <w:t>Біологія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905EF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EB" w:rsidRPr="00905EFB" w:rsidRDefault="00965294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 xml:space="preserve">доцент кафедри </w:t>
            </w:r>
            <w:r w:rsidR="00541F19" w:rsidRPr="00905EFB">
              <w:rPr>
                <w:color w:val="auto"/>
                <w:lang w:val="uk-UA"/>
              </w:rPr>
              <w:t>біохімії</w:t>
            </w:r>
            <w:r w:rsidR="008940EB" w:rsidRPr="00905EFB">
              <w:rPr>
                <w:color w:val="auto"/>
                <w:lang w:val="uk-UA"/>
              </w:rPr>
              <w:t>,</w:t>
            </w:r>
            <w:r w:rsidR="00CA4ABB" w:rsidRPr="00905EFB">
              <w:rPr>
                <w:color w:val="auto"/>
                <w:lang w:val="uk-UA"/>
              </w:rPr>
              <w:t xml:space="preserve"> </w:t>
            </w:r>
            <w:proofErr w:type="spellStart"/>
            <w:r w:rsidR="00D06E24" w:rsidRPr="00905EFB">
              <w:rPr>
                <w:color w:val="auto"/>
                <w:lang w:val="uk-UA"/>
              </w:rPr>
              <w:t>к.б.н</w:t>
            </w:r>
            <w:proofErr w:type="spellEnd"/>
            <w:r w:rsidR="00D06E24" w:rsidRPr="00905EFB">
              <w:rPr>
                <w:color w:val="auto"/>
                <w:lang w:val="uk-UA"/>
              </w:rPr>
              <w:t xml:space="preserve">. </w:t>
            </w:r>
          </w:p>
          <w:p w:rsidR="00683087" w:rsidRPr="00905EFB" w:rsidRDefault="007C235E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>Стасик Олена Георгіївна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905EF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C6" w:rsidRPr="00905EFB" w:rsidRDefault="007C235E" w:rsidP="00181CDA">
            <w:pPr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 w:rsidRPr="00905EFB">
              <w:t>olena</w:t>
            </w:r>
            <w:proofErr w:type="spellEnd"/>
            <w:r w:rsidRPr="00905EFB">
              <w:rPr>
                <w:lang w:val="uk-UA"/>
              </w:rPr>
              <w:t>.</w:t>
            </w:r>
            <w:proofErr w:type="spellStart"/>
            <w:r w:rsidRPr="00905EFB">
              <w:t>stasyk</w:t>
            </w:r>
            <w:proofErr w:type="spellEnd"/>
            <w:r w:rsidR="00CA4ABB" w:rsidRPr="00905EFB">
              <w:rPr>
                <w:lang w:val="uk-UA"/>
              </w:rPr>
              <w:t>@</w:t>
            </w:r>
            <w:proofErr w:type="spellStart"/>
            <w:r w:rsidR="00CA4ABB" w:rsidRPr="00905EFB">
              <w:t>lnu</w:t>
            </w:r>
            <w:proofErr w:type="spellEnd"/>
            <w:r w:rsidR="00CA4ABB" w:rsidRPr="00905EFB">
              <w:rPr>
                <w:lang w:val="uk-UA"/>
              </w:rPr>
              <w:t>.</w:t>
            </w:r>
            <w:proofErr w:type="spellStart"/>
            <w:r w:rsidR="00CA4ABB" w:rsidRPr="00905EFB">
              <w:t>edu</w:t>
            </w:r>
            <w:proofErr w:type="spellEnd"/>
            <w:r w:rsidR="00CA4ABB" w:rsidRPr="00905EFB">
              <w:rPr>
                <w:lang w:val="uk-UA"/>
              </w:rPr>
              <w:t>.</w:t>
            </w:r>
            <w:proofErr w:type="spellStart"/>
            <w:r w:rsidR="00CA4ABB" w:rsidRPr="00905EFB">
              <w:t>ua</w:t>
            </w:r>
            <w:proofErr w:type="spellEnd"/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D3" w:rsidRPr="00905EFB" w:rsidRDefault="007C235E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 xml:space="preserve">у </w:t>
            </w:r>
            <w:r w:rsidR="008940EB" w:rsidRPr="00905EFB">
              <w:rPr>
                <w:color w:val="auto"/>
                <w:lang w:val="uk-UA"/>
              </w:rPr>
              <w:t>п’ятницю,</w:t>
            </w:r>
            <w:r w:rsidRPr="00905EFB">
              <w:rPr>
                <w:color w:val="auto"/>
                <w:lang w:val="uk-UA"/>
              </w:rPr>
              <w:t xml:space="preserve"> 15:05–16:25</w:t>
            </w:r>
            <w:r w:rsidR="00C3004D" w:rsidRPr="00905EFB">
              <w:rPr>
                <w:lang w:val="ru-RU"/>
              </w:rPr>
              <w:t xml:space="preserve"> </w:t>
            </w:r>
            <w:r w:rsidR="00C3004D" w:rsidRPr="00905EFB">
              <w:rPr>
                <w:color w:val="auto"/>
                <w:lang w:val="uk-UA"/>
              </w:rPr>
              <w:t>год</w:t>
            </w:r>
            <w:r w:rsidR="00A564D3" w:rsidRPr="00905EFB">
              <w:rPr>
                <w:color w:val="auto"/>
                <w:lang w:val="uk-UA"/>
              </w:rPr>
              <w:t xml:space="preserve"> (</w:t>
            </w:r>
            <w:r w:rsidR="00A564D3" w:rsidRPr="00905EFB">
              <w:rPr>
                <w:color w:val="auto"/>
              </w:rPr>
              <w:t>V</w:t>
            </w:r>
            <w:r w:rsidR="00A564D3" w:rsidRPr="00905EFB">
              <w:rPr>
                <w:color w:val="auto"/>
                <w:lang w:val="uk-UA"/>
              </w:rPr>
              <w:t xml:space="preserve"> пара)</w:t>
            </w:r>
          </w:p>
          <w:p w:rsidR="00683087" w:rsidRPr="00905EFB" w:rsidRDefault="00CA4ABB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 xml:space="preserve">вул. Грушевського 4, </w:t>
            </w:r>
            <w:proofErr w:type="spellStart"/>
            <w:r w:rsidRPr="00905EFB">
              <w:rPr>
                <w:color w:val="auto"/>
                <w:lang w:val="uk-UA"/>
              </w:rPr>
              <w:t>ауд</w:t>
            </w:r>
            <w:proofErr w:type="spellEnd"/>
            <w:r w:rsidRPr="00905EFB">
              <w:rPr>
                <w:color w:val="auto"/>
                <w:lang w:val="uk-UA"/>
              </w:rPr>
              <w:t>. 319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lang w:val="uk-UA"/>
              </w:rPr>
              <w:t>Сторінка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161617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>https://e-learning.lnu.edu.ua/course/view.php?id=2432</w:t>
            </w:r>
          </w:p>
        </w:tc>
      </w:tr>
      <w:tr w:rsidR="003575E6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E6" w:rsidRPr="00905EFB" w:rsidRDefault="003575E6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E6" w:rsidRPr="00905EFB" w:rsidRDefault="003575E6" w:rsidP="006622B6">
            <w:pPr>
              <w:tabs>
                <w:tab w:val="num" w:pos="720"/>
              </w:tabs>
              <w:contextualSpacing/>
              <w:jc w:val="both"/>
              <w:rPr>
                <w:lang w:val="uk-UA"/>
              </w:rPr>
            </w:pPr>
            <w:r w:rsidRPr="00905EFB">
              <w:rPr>
                <w:color w:val="auto"/>
                <w:lang w:val="uk-UA"/>
              </w:rPr>
              <w:t xml:space="preserve">Курс розроблено таким чином, щоб слухачі </w:t>
            </w:r>
            <w:r w:rsidR="003126F5" w:rsidRPr="00905EFB">
              <w:rPr>
                <w:color w:val="auto"/>
                <w:lang w:val="uk-UA"/>
              </w:rPr>
              <w:t>навчилися</w:t>
            </w:r>
            <w:r w:rsidRPr="00905EFB">
              <w:rPr>
                <w:color w:val="auto"/>
                <w:lang w:val="uk-UA"/>
              </w:rPr>
              <w:t xml:space="preserve"> </w:t>
            </w:r>
            <w:r w:rsidR="003126F5" w:rsidRPr="00905EFB">
              <w:rPr>
                <w:color w:val="auto"/>
                <w:lang w:val="uk-UA"/>
              </w:rPr>
              <w:t>визначати та розв’язувати складні комплексні проблеми у галузі молекулярної та клітинної біології при здійсненні професійної та дослідницько-інноваційної діяльності, що передбачає глибоке переосмислення наявних та створення нових цілісних знань, оволодіння методологією наукової та науково-педагогічної діяльності, проведення самостійного наукового дослідження, результати якого мають наукову новизну, теоретичне та практичне значення.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FC6B25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 xml:space="preserve">Програма вивчення варіативної навчальної дисципліни </w:t>
            </w:r>
            <w:r w:rsidR="00A76608" w:rsidRPr="00905EFB">
              <w:rPr>
                <w:color w:val="auto"/>
                <w:lang w:val="uk-UA"/>
              </w:rPr>
              <w:t>«</w:t>
            </w:r>
            <w:r w:rsidR="00161617" w:rsidRPr="00905EFB">
              <w:rPr>
                <w:color w:val="auto"/>
                <w:lang w:val="uk-UA"/>
              </w:rPr>
              <w:t>Сучасні методи експериментальної біології</w:t>
            </w:r>
            <w:r w:rsidR="00A76608" w:rsidRPr="00905EFB">
              <w:rPr>
                <w:color w:val="auto"/>
                <w:lang w:val="uk-UA"/>
              </w:rPr>
              <w:t>»</w:t>
            </w:r>
            <w:r w:rsidRPr="00905EFB">
              <w:rPr>
                <w:color w:val="auto"/>
                <w:lang w:val="uk-UA"/>
              </w:rPr>
              <w:t xml:space="preserve"> складена відповідно до освітньо-</w:t>
            </w:r>
            <w:r w:rsidR="00A76608" w:rsidRPr="00905EFB">
              <w:rPr>
                <w:color w:val="auto"/>
                <w:lang w:val="uk-UA"/>
              </w:rPr>
              <w:t>професійної</w:t>
            </w:r>
            <w:r w:rsidRPr="00905EFB">
              <w:rPr>
                <w:color w:val="auto"/>
                <w:lang w:val="uk-UA"/>
              </w:rPr>
              <w:t xml:space="preserve"> програми підготовки </w:t>
            </w:r>
            <w:r w:rsidR="00161617" w:rsidRPr="00905EFB">
              <w:rPr>
                <w:color w:val="auto"/>
                <w:lang w:val="uk-UA"/>
              </w:rPr>
              <w:t>бакалавра</w:t>
            </w:r>
            <w:r w:rsidRPr="00905EFB">
              <w:rPr>
                <w:color w:val="auto"/>
                <w:lang w:val="uk-UA"/>
              </w:rPr>
              <w:t xml:space="preserve"> зі спеціальності 091  </w:t>
            </w:r>
            <w:r w:rsidR="00A76608" w:rsidRPr="00905EFB">
              <w:rPr>
                <w:color w:val="auto"/>
                <w:lang w:val="uk-UA"/>
              </w:rPr>
              <w:t>«</w:t>
            </w:r>
            <w:r w:rsidRPr="00905EFB">
              <w:rPr>
                <w:color w:val="auto"/>
                <w:lang w:val="uk-UA"/>
              </w:rPr>
              <w:t>Біологія</w:t>
            </w:r>
            <w:r w:rsidR="00A76608" w:rsidRPr="00905EFB">
              <w:rPr>
                <w:color w:val="auto"/>
                <w:lang w:val="uk-UA"/>
              </w:rPr>
              <w:t>»</w:t>
            </w:r>
            <w:r w:rsidR="00683087" w:rsidRPr="00905EFB">
              <w:rPr>
                <w:color w:val="auto"/>
                <w:lang w:val="uk-UA"/>
              </w:rPr>
              <w:t xml:space="preserve">, яка викладається в </w:t>
            </w:r>
            <w:r w:rsidR="00161617" w:rsidRPr="00905EFB">
              <w:rPr>
                <w:color w:val="auto"/>
                <w:lang w:val="uk-UA"/>
              </w:rPr>
              <w:t>8</w:t>
            </w:r>
            <w:r w:rsidR="00683087" w:rsidRPr="00905EFB">
              <w:rPr>
                <w:color w:val="auto"/>
                <w:lang w:val="uk-UA"/>
              </w:rPr>
              <w:t xml:space="preserve"> семестрі в обсязі </w:t>
            </w:r>
            <w:r w:rsidR="00A72779" w:rsidRPr="00905EFB">
              <w:rPr>
                <w:color w:val="auto"/>
                <w:lang w:val="uk-UA"/>
              </w:rPr>
              <w:t>3</w:t>
            </w:r>
            <w:r w:rsidR="00683087" w:rsidRPr="00905EFB">
              <w:rPr>
                <w:color w:val="auto"/>
                <w:lang w:val="uk-UA"/>
              </w:rPr>
              <w:t xml:space="preserve"> кредит</w:t>
            </w:r>
            <w:r w:rsidR="007C235E" w:rsidRPr="00905EFB">
              <w:rPr>
                <w:color w:val="auto"/>
                <w:lang w:val="uk-UA"/>
              </w:rPr>
              <w:t>ів</w:t>
            </w:r>
            <w:r w:rsidR="00683087" w:rsidRPr="00905EFB">
              <w:rPr>
                <w:color w:val="auto"/>
                <w:lang w:val="uk-UA"/>
              </w:rPr>
              <w:t xml:space="preserve"> (за Європейською Кредитно-Трансферною</w:t>
            </w:r>
            <w:r w:rsidR="009131F6" w:rsidRPr="00905EFB">
              <w:rPr>
                <w:color w:val="auto"/>
                <w:lang w:val="uk-UA"/>
              </w:rPr>
              <w:t xml:space="preserve"> Системою</w:t>
            </w:r>
            <w:r w:rsidR="00683087" w:rsidRPr="00905EFB">
              <w:rPr>
                <w:color w:val="auto"/>
                <w:lang w:val="uk-UA"/>
              </w:rPr>
              <w:t>).</w:t>
            </w:r>
          </w:p>
          <w:p w:rsidR="002F7C1C" w:rsidRPr="00905EFB" w:rsidRDefault="007F135A" w:rsidP="00181CDA">
            <w:pPr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Програма</w:t>
            </w:r>
            <w:r w:rsidR="00FC6B25" w:rsidRPr="00905EFB">
              <w:rPr>
                <w:lang w:val="uk-UA"/>
              </w:rPr>
              <w:t xml:space="preserve"> </w:t>
            </w:r>
            <w:r w:rsidRPr="00905EFB">
              <w:rPr>
                <w:lang w:val="uk-UA"/>
              </w:rPr>
              <w:t>дисципліни</w:t>
            </w:r>
            <w:r w:rsidR="00FC6B25" w:rsidRPr="00905EFB">
              <w:rPr>
                <w:lang w:val="uk-UA"/>
              </w:rPr>
              <w:t xml:space="preserve"> </w:t>
            </w:r>
            <w:r w:rsidRPr="00905EFB">
              <w:rPr>
                <w:lang w:val="uk-UA"/>
              </w:rPr>
              <w:t>структурована на модулі, до складу яких</w:t>
            </w:r>
            <w:r w:rsidR="00FC6B25" w:rsidRPr="00905EFB">
              <w:rPr>
                <w:lang w:val="uk-UA"/>
              </w:rPr>
              <w:t xml:space="preserve"> </w:t>
            </w:r>
            <w:r w:rsidRPr="00905EFB">
              <w:rPr>
                <w:lang w:val="uk-UA"/>
              </w:rPr>
              <w:t>вход</w:t>
            </w:r>
            <w:r w:rsidR="00A76608" w:rsidRPr="00905EFB">
              <w:rPr>
                <w:lang w:val="uk-UA"/>
              </w:rPr>
              <w:t>и</w:t>
            </w:r>
            <w:r w:rsidRPr="00905EFB">
              <w:rPr>
                <w:lang w:val="uk-UA"/>
              </w:rPr>
              <w:t>ть</w:t>
            </w:r>
            <w:r w:rsidR="00FC6B25" w:rsidRPr="00905EFB">
              <w:rPr>
                <w:lang w:val="uk-UA"/>
              </w:rPr>
              <w:t xml:space="preserve"> </w:t>
            </w:r>
            <w:r w:rsidR="00161617" w:rsidRPr="00905EFB">
              <w:rPr>
                <w:lang w:val="uk-UA"/>
              </w:rPr>
              <w:t>два</w:t>
            </w:r>
            <w:r w:rsidRPr="00905EFB">
              <w:rPr>
                <w:lang w:val="uk-UA"/>
              </w:rPr>
              <w:t xml:space="preserve"> змістови</w:t>
            </w:r>
            <w:r w:rsidR="00161617" w:rsidRPr="00905EFB">
              <w:rPr>
                <w:lang w:val="uk-UA"/>
              </w:rPr>
              <w:t>х</w:t>
            </w:r>
            <w:r w:rsidR="00FC6B25" w:rsidRPr="00905EFB">
              <w:rPr>
                <w:lang w:val="uk-UA"/>
              </w:rPr>
              <w:t xml:space="preserve"> </w:t>
            </w:r>
            <w:r w:rsidRPr="00905EFB">
              <w:rPr>
                <w:lang w:val="uk-UA"/>
              </w:rPr>
              <w:t>модул</w:t>
            </w:r>
            <w:r w:rsidR="00161617" w:rsidRPr="00905EFB">
              <w:rPr>
                <w:lang w:val="uk-UA"/>
              </w:rPr>
              <w:t>і</w:t>
            </w:r>
            <w:r w:rsidR="00A76608" w:rsidRPr="00905EFB">
              <w:rPr>
                <w:lang w:val="uk-UA"/>
              </w:rPr>
              <w:t xml:space="preserve"> «</w:t>
            </w:r>
            <w:r w:rsidR="00161617" w:rsidRPr="00905EFB">
              <w:rPr>
                <w:lang w:val="uk-UA"/>
              </w:rPr>
              <w:t xml:space="preserve">Методи структурного аналізу </w:t>
            </w:r>
            <w:proofErr w:type="spellStart"/>
            <w:r w:rsidR="00161617" w:rsidRPr="00905EFB">
              <w:rPr>
                <w:lang w:val="uk-UA"/>
              </w:rPr>
              <w:t>біомолекул</w:t>
            </w:r>
            <w:proofErr w:type="spellEnd"/>
            <w:r w:rsidR="00161617" w:rsidRPr="00905EFB">
              <w:rPr>
                <w:lang w:val="uk-UA"/>
              </w:rPr>
              <w:t xml:space="preserve"> та їхніх комплексів</w:t>
            </w:r>
            <w:r w:rsidR="00A76608" w:rsidRPr="00905EFB">
              <w:rPr>
                <w:lang w:val="uk-UA"/>
              </w:rPr>
              <w:t xml:space="preserve">» та </w:t>
            </w:r>
            <w:r w:rsidR="00161617" w:rsidRPr="00905EFB">
              <w:rPr>
                <w:lang w:val="uk-UA"/>
              </w:rPr>
              <w:t>«Методи функціонального аналізу біологічних компонентів клітини»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2F" w:rsidRPr="00905EFB" w:rsidRDefault="00A13B7A" w:rsidP="00181CDA">
            <w:pPr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Метою курсу є сформувати у студентів чітке розуміння методів молекулярної та клітинної біології, розвинути навички володіння сучасними методами та методичними прийомами планування та проведення експериментів, аналітичної оцінки результатів досліджень для вирішення конкретної науково-практичної задачі.</w:t>
            </w:r>
          </w:p>
          <w:p w:rsidR="00A13B7A" w:rsidRPr="00905EFB" w:rsidRDefault="00A13B7A" w:rsidP="00181CDA">
            <w:pPr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Основним завданням вивчення дисципліни «Сучасні методи експериментальної біології» є:</w:t>
            </w:r>
          </w:p>
          <w:p w:rsidR="00A13B7A" w:rsidRPr="00905EFB" w:rsidRDefault="00A13B7A" w:rsidP="00181CDA">
            <w:pPr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сформувати уявлення про сучасні методи молекулярної та клітинної біології, що застосовуються для вирішення конкретної науково-практичної задачі;</w:t>
            </w:r>
          </w:p>
          <w:p w:rsidR="00A13B7A" w:rsidRPr="00905EFB" w:rsidRDefault="00A13B7A" w:rsidP="00181CDA">
            <w:pPr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розвинути навики застосування методів і методичних прийомів планування та проведення експериментальних досліджень у галузі молекуляр</w:t>
            </w:r>
            <w:r w:rsidRPr="00905EFB">
              <w:rPr>
                <w:lang w:val="uk-UA"/>
              </w:rPr>
              <w:lastRenderedPageBreak/>
              <w:t>ної та клітинної біології;</w:t>
            </w:r>
          </w:p>
          <w:p w:rsidR="00A13B7A" w:rsidRPr="00905EFB" w:rsidRDefault="00A13B7A" w:rsidP="00181CDA">
            <w:pPr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виробити навики аналітичної оцінки результатів досліджень;</w:t>
            </w:r>
          </w:p>
          <w:p w:rsidR="00A13B7A" w:rsidRPr="00905EFB" w:rsidRDefault="00A13B7A" w:rsidP="00181CDA">
            <w:pPr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розвинути уміння адаптувати сучасні методи молекулярної та клітинної біології для власного експериментального дослідження</w:t>
            </w:r>
          </w:p>
          <w:p w:rsidR="00A13B7A" w:rsidRPr="00905EFB" w:rsidRDefault="00A13B7A" w:rsidP="00181CDA">
            <w:pPr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сформувати сучасні уявлення про теоретичні основи та принципи, які лежать в основі конкретного методу молекулярно- та </w:t>
            </w:r>
            <w:proofErr w:type="spellStart"/>
            <w:r w:rsidRPr="00905EFB">
              <w:rPr>
                <w:lang w:val="uk-UA"/>
              </w:rPr>
              <w:t>клітинно</w:t>
            </w:r>
            <w:proofErr w:type="spellEnd"/>
            <w:r w:rsidRPr="00905EFB">
              <w:rPr>
                <w:lang w:val="uk-UA"/>
              </w:rPr>
              <w:t>-біологічних досліджень.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A" w:rsidRPr="00905EFB" w:rsidRDefault="00181CDA" w:rsidP="00181CD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05E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Базова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Molecular biology of the cell / Bruce Alberts, Alexander Johnson, Julian Lewis, David Morgan, Martin Raff, Keith Roberts, Peter Walter ; with problems by John Wilson, Tim Hunt. - Sixth edition. 2015. - 1465 p.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Cox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Michael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M. (2015-03-16).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Molecular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biology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principles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practice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Doudna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Jennifer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A.,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O'Donnell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Michael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Biochemist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(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Second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York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ISBN 978-1-4641-2614-7. OCLC 905380069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Bioanalytics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Analytical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Concepts in Biochemistry and Molecular Biology.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Friedrich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Lottspeich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Editor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Joachim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W. Engels (Editor). ISBN: 978-3-527-33919-8 May 2018. 1134 Pages.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 до навчальної дисципліни «Основи молекулярної діагностики» / Упорядники: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д.б.н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проф.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Л.І.,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к.б.н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Драницина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А.С.,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к.б.н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Гребіник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Д.М. - Київ, 2017.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Федоренко В.О., Осташ Б.О., Гончар М.В.,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Ребець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Ю.В. Великий практикум з генетики, генетичної інженерії та аналітичної біотехнології мікроорганізмів. – Львів: Видавничий центр ЛНУ імені Івана Франка, 2007. – 279 с. </w:t>
            </w:r>
          </w:p>
          <w:p w:rsidR="00181CDA" w:rsidRPr="00905EFB" w:rsidRDefault="00181CDA" w:rsidP="00181CD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81CDA" w:rsidRPr="00905EFB" w:rsidRDefault="00181CDA" w:rsidP="00181CD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05E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Допоміжна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«Microarrays». National Center for Biotechnology Information. U.S. National Library of Medicine. Retrieved 31 December 2016.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Alberts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B,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Johnson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Lewis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J,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Raff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Roberts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K,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Walter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P.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Isolating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Cloning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Sequencing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DNA.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Retrieved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31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December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2016.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Brown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T (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May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2001). «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Southern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blotting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Current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Protocols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Immunology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Chapter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10: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10.6A. doi:10.1002/0471142735.im1006as06. ISBN 978-0-471-14273-7. PMID 18432697. S2CID 20686993.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Bumgarner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R (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January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2013). Frederick M.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Ausubel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et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al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(eds.). «Overview of DNA microarrays: types, applications, and their future». Current Protocols in Molecular Biology. Chapter 22: Unit 22.1. doi:10.1002/0471142727.mb2201s101. ISBN 978-0-471-14272-0. PMC 4011503. PMID 23288464.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Govindarajan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R,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Duraiyan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J,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Kaliyappan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K,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Palanisamy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 (August 2012). «Microarray and its </w:t>
            </w:r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applications». Journal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Pharmacy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Bioallied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Sciences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4 (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Suppl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2): S310-2. doi:10.4103/0975-7406.100283. PMC 3467903. PMID 23066278.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He SL, Green R (1 January 2013). «Northern blotting». Methods in Enzymology. 530: 75–87. doi:10.1016/B978-0-12-420037-1.00003-8. ISBN 978-0-12-420037-1. PMC 4287216. PMID 24034315.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Josefsen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K,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Nielsen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H (2011).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Nielsen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H (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.). RNA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protocols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Molecular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Biology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703.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York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Humana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Press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pp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87–105. doi:10.1007/978-1-59745-248-9_7. ISBN 978-1-59745-248-9. PMID 21125485.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Kurien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BT,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Scofield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RH (April 2006). </w:t>
            </w:r>
            <w:r w:rsidR="00BD33EC"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Western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blotting</w:t>
            </w:r>
            <w:proofErr w:type="spellEnd"/>
            <w:r w:rsidR="00BD33EC"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Methods. 38 (4): 283–93. doi:10.1016/j.ymeth.2005.11.007. PMID 16483794. –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via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ScienceDirect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Subscription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may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be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required or content may be available in libraries.)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Lee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PY,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Costumbrado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J,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Hsu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CY,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Kim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YH (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April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2012). «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Agarose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gel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electrophoresis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separation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DNA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fragments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Journal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Visualized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Experiments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(62). doi:10.3791/3923. PMC 4846332. PMID 22546956.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Lessard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Juliane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C. (1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January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2013). «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Molecular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cloning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Laboratory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Enzymology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DNA.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Enzymology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529.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pp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85–98. doi:10.1016/B978-0-12-418687-3.00007-0. ISBN 978-0-12-418687-3. ISSN 1557-7988. PMID 24011038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Mahmood T, Yang PC (September 2012). «Western blot: technique, theory, and trouble shooting». North American Journal of Medical Sciences. 4 (9): 429–34. doi:10.4103/1947-2714.100998. PMC 3456489. PMID 23050259.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Polymerase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Chain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Reaction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(PCR)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Fact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Sheet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National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Human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Genome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Institute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(NHGRI).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Retrieved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31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December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2016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Tarca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AL,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Romero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R,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Draghici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S (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August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2006). «Analysis of microarray experiments of gene expression profiling». American Journal of Obstetrics and Gynecology. 195 (2): 373–88. doi:10.1016/j.ajog.2006.07.001. PMC 2435252. PMID 16890548.</w:t>
            </w:r>
          </w:p>
          <w:p w:rsidR="00181CDA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Tian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J,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(2013).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Molecular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Imaging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Fundamentals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Applications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Springer-Verlag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Berlin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Heidelberg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GmbH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K. p. 542. ASIN B010BENEB6. ISBN 9783642343032.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Retrieved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2019-07-08</w:t>
            </w:r>
          </w:p>
          <w:p w:rsidR="002740DF" w:rsidRPr="00905EFB" w:rsidRDefault="00181CDA" w:rsidP="00181C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Tian J, ed. (2013). Molecular Imaging: Fundamentals and Applications.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Springer-Verlag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Berlin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Heidelberg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GmbH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Co.K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pp. 550, 552. ISBN 9783642343032.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Retrieved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2019-07-08.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A83458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>один семестр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9774DA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ru-RU"/>
              </w:rPr>
              <w:t>90</w:t>
            </w:r>
            <w:r w:rsidR="002A4DCE" w:rsidRPr="00905EFB">
              <w:rPr>
                <w:color w:val="auto"/>
                <w:lang w:val="ru-RU"/>
              </w:rPr>
              <w:t xml:space="preserve"> </w:t>
            </w:r>
            <w:r w:rsidR="00A83458" w:rsidRPr="00905EFB">
              <w:rPr>
                <w:color w:val="auto"/>
                <w:lang w:val="uk-UA"/>
              </w:rPr>
              <w:t xml:space="preserve">год, з яких </w:t>
            </w:r>
            <w:r w:rsidR="00F40FD9" w:rsidRPr="00905EFB">
              <w:rPr>
                <w:color w:val="auto"/>
                <w:lang w:val="ru-RU"/>
              </w:rPr>
              <w:t>40</w:t>
            </w:r>
            <w:r w:rsidR="002A4DCE" w:rsidRPr="00905EFB">
              <w:rPr>
                <w:color w:val="auto"/>
                <w:lang w:val="ru-RU"/>
              </w:rPr>
              <w:t xml:space="preserve"> </w:t>
            </w:r>
            <w:r w:rsidR="00683087" w:rsidRPr="00905EFB">
              <w:rPr>
                <w:color w:val="auto"/>
                <w:lang w:val="uk-UA"/>
              </w:rPr>
              <w:t>год аудиторних занять</w:t>
            </w:r>
            <w:r w:rsidR="00A83458" w:rsidRPr="00905EFB">
              <w:rPr>
                <w:color w:val="auto"/>
                <w:lang w:val="uk-UA"/>
              </w:rPr>
              <w:t xml:space="preserve"> </w:t>
            </w:r>
            <w:r w:rsidR="00683087" w:rsidRPr="00905EFB">
              <w:rPr>
                <w:color w:val="auto"/>
                <w:lang w:val="uk-UA"/>
              </w:rPr>
              <w:t xml:space="preserve">та </w:t>
            </w:r>
            <w:r w:rsidR="00F40FD9" w:rsidRPr="00905EFB">
              <w:rPr>
                <w:color w:val="auto"/>
                <w:lang w:val="ru-RU"/>
              </w:rPr>
              <w:t>50</w:t>
            </w:r>
            <w:r w:rsidR="002A4DCE" w:rsidRPr="00905EFB">
              <w:rPr>
                <w:color w:val="auto"/>
                <w:lang w:val="ru-RU"/>
              </w:rPr>
              <w:t xml:space="preserve"> </w:t>
            </w:r>
            <w:r w:rsidR="00683087" w:rsidRPr="00905EFB">
              <w:rPr>
                <w:color w:val="auto"/>
                <w:lang w:val="uk-UA"/>
              </w:rPr>
              <w:t>год самостійної роботи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C" w:rsidRPr="00905EFB" w:rsidRDefault="004E2B9C" w:rsidP="004E2B9C">
            <w:pPr>
              <w:contextualSpacing/>
              <w:jc w:val="both"/>
              <w:rPr>
                <w:b/>
                <w:i/>
                <w:lang w:val="ru-RU"/>
              </w:rPr>
            </w:pPr>
            <w:r w:rsidRPr="00905EFB">
              <w:rPr>
                <w:b/>
                <w:i/>
                <w:lang w:val="ru-RU"/>
              </w:rPr>
              <w:t>знати:</w:t>
            </w:r>
          </w:p>
          <w:p w:rsidR="004E2B9C" w:rsidRPr="00905EFB" w:rsidRDefault="004E2B9C" w:rsidP="004E2B9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сфери застосування різних методів молекулярної </w:t>
            </w:r>
            <w:r w:rsidRPr="0090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та клітинної біології та базові принципи їхнього застосування;</w:t>
            </w:r>
          </w:p>
          <w:p w:rsidR="004E2B9C" w:rsidRPr="00905EFB" w:rsidRDefault="004E2B9C" w:rsidP="004E2B9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особливості наукових підходів для експериментального дослідження біологічних систем різного рівня складності;</w:t>
            </w:r>
          </w:p>
          <w:p w:rsidR="004E2B9C" w:rsidRPr="00905EFB" w:rsidRDefault="004E2B9C" w:rsidP="004E2B9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принципи основних методів молекулярної та клітинної біології;</w:t>
            </w:r>
          </w:p>
          <w:p w:rsidR="004E2B9C" w:rsidRPr="00905EFB" w:rsidRDefault="004E2B9C" w:rsidP="004E2B9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експериментальні моделі (мікроорганізми, клітинні лінії людини та тварин, лабораторні тварини, комп’ютерні моделі біологічних об’єктів, процесів та ін.).</w:t>
            </w:r>
          </w:p>
          <w:p w:rsidR="004E2B9C" w:rsidRPr="00905EFB" w:rsidRDefault="004E2B9C" w:rsidP="004E2B9C">
            <w:pPr>
              <w:contextualSpacing/>
              <w:jc w:val="both"/>
              <w:rPr>
                <w:lang w:val="ru-RU"/>
              </w:rPr>
            </w:pPr>
            <w:proofErr w:type="spellStart"/>
            <w:r w:rsidRPr="00905EFB">
              <w:rPr>
                <w:b/>
                <w:i/>
                <w:lang w:val="ru-RU"/>
              </w:rPr>
              <w:t>уміти</w:t>
            </w:r>
            <w:proofErr w:type="spellEnd"/>
            <w:r w:rsidRPr="00905EFB">
              <w:rPr>
                <w:b/>
                <w:i/>
                <w:lang w:val="ru-RU"/>
              </w:rPr>
              <w:t>:</w:t>
            </w:r>
          </w:p>
          <w:p w:rsidR="004E2B9C" w:rsidRPr="00905EFB" w:rsidRDefault="004E2B9C" w:rsidP="004E2B9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адаптувати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модифікувати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протоколи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молекулярної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клітинної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біології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задач конкретного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E2B9C" w:rsidRPr="00905EFB" w:rsidRDefault="004E2B9C" w:rsidP="004E2B9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працювати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лабораторним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комп’ютерним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обладнанням</w:t>
            </w:r>
            <w:proofErr w:type="spellEnd"/>
            <w:r w:rsidRPr="00905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72CE8" w:rsidRPr="00905EFB" w:rsidRDefault="004E2B9C" w:rsidP="004E2B9C">
            <w:pPr>
              <w:numPr>
                <w:ilvl w:val="0"/>
                <w:numId w:val="25"/>
              </w:numPr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 w:rsidRPr="00905EFB">
              <w:rPr>
                <w:lang w:val="ru-RU"/>
              </w:rPr>
              <w:t>використовувати</w:t>
            </w:r>
            <w:proofErr w:type="spellEnd"/>
            <w:r w:rsidRPr="00905EFB">
              <w:rPr>
                <w:lang w:val="ru-RU"/>
              </w:rPr>
              <w:t xml:space="preserve"> </w:t>
            </w:r>
            <w:proofErr w:type="spellStart"/>
            <w:r w:rsidRPr="00905EFB">
              <w:rPr>
                <w:lang w:val="ru-RU"/>
              </w:rPr>
              <w:t>електронні</w:t>
            </w:r>
            <w:proofErr w:type="spellEnd"/>
            <w:r w:rsidRPr="00905EFB">
              <w:rPr>
                <w:lang w:val="ru-RU"/>
              </w:rPr>
              <w:t xml:space="preserve"> </w:t>
            </w:r>
            <w:proofErr w:type="spellStart"/>
            <w:r w:rsidRPr="00905EFB">
              <w:rPr>
                <w:lang w:val="ru-RU"/>
              </w:rPr>
              <w:t>бази</w:t>
            </w:r>
            <w:proofErr w:type="spellEnd"/>
            <w:r w:rsidRPr="00905EFB">
              <w:rPr>
                <w:lang w:val="ru-RU"/>
              </w:rPr>
              <w:t xml:space="preserve"> </w:t>
            </w:r>
            <w:proofErr w:type="spellStart"/>
            <w:r w:rsidRPr="00905EFB">
              <w:rPr>
                <w:lang w:val="ru-RU"/>
              </w:rPr>
              <w:t>даних</w:t>
            </w:r>
            <w:proofErr w:type="spellEnd"/>
            <w:r w:rsidRPr="00905EFB">
              <w:rPr>
                <w:lang w:val="ru-RU"/>
              </w:rPr>
              <w:t xml:space="preserve"> та </w:t>
            </w:r>
            <w:proofErr w:type="spellStart"/>
            <w:r w:rsidRPr="00905EFB">
              <w:rPr>
                <w:lang w:val="ru-RU"/>
              </w:rPr>
              <w:t>програмне</w:t>
            </w:r>
            <w:proofErr w:type="spellEnd"/>
            <w:r w:rsidRPr="00905EFB">
              <w:rPr>
                <w:lang w:val="ru-RU"/>
              </w:rPr>
              <w:t xml:space="preserve"> </w:t>
            </w:r>
            <w:proofErr w:type="spellStart"/>
            <w:r w:rsidRPr="00905EFB">
              <w:rPr>
                <w:lang w:val="ru-RU"/>
              </w:rPr>
              <w:t>забезпечення</w:t>
            </w:r>
            <w:proofErr w:type="spellEnd"/>
            <w:r w:rsidRPr="00905EFB">
              <w:rPr>
                <w:lang w:val="ru-RU"/>
              </w:rPr>
              <w:t xml:space="preserve"> для </w:t>
            </w:r>
            <w:proofErr w:type="spellStart"/>
            <w:r w:rsidRPr="00905EFB">
              <w:rPr>
                <w:lang w:val="ru-RU"/>
              </w:rPr>
              <w:t>порівняння</w:t>
            </w:r>
            <w:proofErr w:type="spellEnd"/>
            <w:r w:rsidRPr="00905EFB">
              <w:rPr>
                <w:lang w:val="ru-RU"/>
              </w:rPr>
              <w:t xml:space="preserve"> та </w:t>
            </w:r>
            <w:proofErr w:type="spellStart"/>
            <w:r w:rsidRPr="00905EFB">
              <w:rPr>
                <w:lang w:val="ru-RU"/>
              </w:rPr>
              <w:t>інтерпретації</w:t>
            </w:r>
            <w:proofErr w:type="spellEnd"/>
            <w:r w:rsidRPr="00905EFB">
              <w:rPr>
                <w:lang w:val="ru-RU"/>
              </w:rPr>
              <w:t xml:space="preserve"> </w:t>
            </w:r>
            <w:proofErr w:type="spellStart"/>
            <w:r w:rsidRPr="00905EFB">
              <w:rPr>
                <w:lang w:val="ru-RU"/>
              </w:rPr>
              <w:t>отриманих</w:t>
            </w:r>
            <w:proofErr w:type="spellEnd"/>
            <w:r w:rsidRPr="00905EFB">
              <w:rPr>
                <w:lang w:val="ru-RU"/>
              </w:rPr>
              <w:t xml:space="preserve"> </w:t>
            </w:r>
            <w:proofErr w:type="spellStart"/>
            <w:r w:rsidRPr="00905EFB">
              <w:rPr>
                <w:lang w:val="ru-RU"/>
              </w:rPr>
              <w:t>результатів</w:t>
            </w:r>
            <w:proofErr w:type="spellEnd"/>
            <w:r w:rsidRPr="00905EFB">
              <w:rPr>
                <w:lang w:val="ru-RU"/>
              </w:rPr>
              <w:t>.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E03226" w:rsidP="002170DE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>Н</w:t>
            </w:r>
            <w:r w:rsidR="00123F0D" w:rsidRPr="00905EFB">
              <w:rPr>
                <w:color w:val="auto"/>
                <w:lang w:val="uk-UA"/>
              </w:rPr>
              <w:t>ауков</w:t>
            </w:r>
            <w:r w:rsidRPr="00905EFB">
              <w:rPr>
                <w:color w:val="auto"/>
                <w:lang w:val="uk-UA"/>
              </w:rPr>
              <w:t>е</w:t>
            </w:r>
            <w:r w:rsidR="00123F0D" w:rsidRPr="00905EFB">
              <w:rPr>
                <w:color w:val="auto"/>
                <w:lang w:val="uk-UA"/>
              </w:rPr>
              <w:t xml:space="preserve"> досліджен</w:t>
            </w:r>
            <w:r w:rsidRPr="00905EFB">
              <w:rPr>
                <w:color w:val="auto"/>
                <w:lang w:val="uk-UA"/>
              </w:rPr>
              <w:t>ня</w:t>
            </w:r>
            <w:r w:rsidR="00D73027" w:rsidRPr="00905EFB">
              <w:rPr>
                <w:color w:val="auto"/>
                <w:lang w:val="uk-UA"/>
              </w:rPr>
              <w:t xml:space="preserve">, </w:t>
            </w:r>
            <w:r w:rsidR="00123F0D" w:rsidRPr="00905EFB">
              <w:rPr>
                <w:color w:val="auto"/>
                <w:lang w:val="uk-UA"/>
              </w:rPr>
              <w:t>науково-дослідна робота</w:t>
            </w:r>
            <w:r w:rsidR="00D73027" w:rsidRPr="00905EFB">
              <w:rPr>
                <w:color w:val="auto"/>
                <w:lang w:val="uk-UA"/>
              </w:rPr>
              <w:t xml:space="preserve">, </w:t>
            </w:r>
            <w:r w:rsidR="002170DE" w:rsidRPr="00905EFB">
              <w:rPr>
                <w:color w:val="auto"/>
                <w:lang w:val="uk-UA"/>
              </w:rPr>
              <w:t>методи молекулярної та клітинної біології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A83458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>очний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A83458" w:rsidP="002170DE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 xml:space="preserve">проведення </w:t>
            </w:r>
            <w:r w:rsidR="002170DE" w:rsidRPr="00905EFB">
              <w:rPr>
                <w:color w:val="auto"/>
                <w:lang w:val="uk-UA"/>
              </w:rPr>
              <w:t>лекцій</w:t>
            </w:r>
            <w:r w:rsidR="00683087" w:rsidRPr="00905EFB">
              <w:rPr>
                <w:color w:val="auto"/>
                <w:lang w:val="uk-UA"/>
              </w:rPr>
              <w:t xml:space="preserve"> </w:t>
            </w:r>
            <w:r w:rsidR="00AD014B" w:rsidRPr="00905EFB">
              <w:rPr>
                <w:color w:val="auto"/>
                <w:lang w:val="uk-UA"/>
              </w:rPr>
              <w:t>і</w:t>
            </w:r>
            <w:r w:rsidR="00683087" w:rsidRPr="00905EFB">
              <w:rPr>
                <w:color w:val="auto"/>
                <w:lang w:val="uk-UA"/>
              </w:rPr>
              <w:t xml:space="preserve"> консультаці</w:t>
            </w:r>
            <w:r w:rsidR="00E03226" w:rsidRPr="00905EFB">
              <w:rPr>
                <w:color w:val="auto"/>
                <w:lang w:val="uk-UA"/>
              </w:rPr>
              <w:t>й</w:t>
            </w:r>
            <w:r w:rsidR="002170DE" w:rsidRPr="00905EFB">
              <w:rPr>
                <w:color w:val="auto"/>
                <w:lang w:val="uk-UA"/>
              </w:rPr>
              <w:t>, виконання самостійної роботи</w:t>
            </w:r>
            <w:r w:rsidR="00683087" w:rsidRPr="00905EFB">
              <w:rPr>
                <w:color w:val="auto"/>
                <w:lang w:val="uk-UA"/>
              </w:rPr>
              <w:t xml:space="preserve"> для кращого розуміння тем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A83458" w:rsidP="00181C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D72CE8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>залік</w:t>
            </w:r>
            <w:r w:rsidR="00A83458" w:rsidRPr="00905EFB">
              <w:rPr>
                <w:color w:val="auto"/>
                <w:lang w:val="uk-UA"/>
              </w:rPr>
              <w:t xml:space="preserve"> </w:t>
            </w:r>
            <w:r w:rsidR="00683087" w:rsidRPr="00905EFB">
              <w:rPr>
                <w:color w:val="auto"/>
                <w:lang w:val="uk-UA"/>
              </w:rPr>
              <w:t>у кінці семестру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05EF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D41324" w:rsidRPr="00905EFB">
              <w:rPr>
                <w:color w:val="auto"/>
                <w:lang w:val="uk-UA"/>
              </w:rPr>
              <w:t>біохімії</w:t>
            </w:r>
            <w:r w:rsidRPr="00905EFB">
              <w:rPr>
                <w:color w:val="auto"/>
                <w:lang w:val="uk-UA"/>
              </w:rPr>
              <w:t>,</w:t>
            </w:r>
            <w:r w:rsidR="00D41324" w:rsidRPr="00905EFB">
              <w:rPr>
                <w:color w:val="auto"/>
                <w:lang w:val="uk-UA"/>
              </w:rPr>
              <w:t xml:space="preserve"> </w:t>
            </w:r>
            <w:r w:rsidR="00E10368" w:rsidRPr="00905EFB">
              <w:rPr>
                <w:color w:val="auto"/>
                <w:lang w:val="uk-UA"/>
              </w:rPr>
              <w:t>молекулярної біології, генетики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D06E24" w:rsidP="002170DE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 xml:space="preserve">лекції, </w:t>
            </w:r>
            <w:r w:rsidR="00A83458" w:rsidRPr="00905EFB">
              <w:rPr>
                <w:color w:val="auto"/>
                <w:lang w:val="uk-UA"/>
              </w:rPr>
              <w:t xml:space="preserve">презентація </w:t>
            </w:r>
            <w:r w:rsidR="00683087" w:rsidRPr="00905EFB">
              <w:rPr>
                <w:color w:val="auto"/>
                <w:lang w:val="uk-UA"/>
              </w:rPr>
              <w:t>(ілюстрація, демонстрація), розповіді, пояснення, дискусія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A83458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>персональний комп’ютер, з</w:t>
            </w:r>
            <w:r w:rsidRPr="00905EFB">
              <w:rPr>
                <w:lang w:val="uk-UA"/>
              </w:rPr>
              <w:t xml:space="preserve">агальновживані </w:t>
            </w:r>
            <w:r w:rsidR="00683087" w:rsidRPr="00905EFB">
              <w:rPr>
                <w:lang w:val="uk-UA"/>
              </w:rPr>
              <w:t>комп'ютерні програми і операційні системи</w:t>
            </w:r>
            <w:r w:rsidRPr="00905EFB">
              <w:rPr>
                <w:lang w:val="uk-UA"/>
              </w:rPr>
              <w:t>,</w:t>
            </w:r>
            <w:r w:rsidRPr="00905EFB">
              <w:rPr>
                <w:color w:val="auto"/>
                <w:lang w:val="uk-UA"/>
              </w:rPr>
              <w:t xml:space="preserve"> проектор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1C4C3B" w:rsidRPr="00905EFB">
              <w:rPr>
                <w:color w:val="auto"/>
                <w:lang w:val="uk-UA"/>
              </w:rPr>
              <w:t>таким</w:t>
            </w:r>
            <w:r w:rsidRPr="00905EFB">
              <w:rPr>
                <w:color w:val="auto"/>
                <w:lang w:val="uk-UA"/>
              </w:rPr>
              <w:t xml:space="preserve"> </w:t>
            </w:r>
            <w:r w:rsidR="00A83458" w:rsidRPr="00905EFB">
              <w:rPr>
                <w:color w:val="auto"/>
                <w:lang w:val="uk-UA"/>
              </w:rPr>
              <w:t>співвідношенням</w:t>
            </w:r>
            <w:r w:rsidRPr="00905EFB">
              <w:rPr>
                <w:color w:val="auto"/>
                <w:lang w:val="uk-UA"/>
              </w:rPr>
              <w:t xml:space="preserve">: </w:t>
            </w:r>
          </w:p>
          <w:p w:rsidR="001C4C3B" w:rsidRPr="00905EFB" w:rsidRDefault="001C4C3B" w:rsidP="00181C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 </w:t>
            </w:r>
            <w:r w:rsidR="005C39DF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6431AC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="00E10368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="00683087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оцінки; максимальна кількість балів</w:t>
            </w:r>
            <w:r w:rsidR="00DB603A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6431AC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 1 контрольний замір </w:t>
            </w:r>
            <w:r w:rsidR="007F22EF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– </w:t>
            </w:r>
            <w:r w:rsidR="006431AC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="00E10368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</w:p>
          <w:p w:rsidR="00683087" w:rsidRPr="00905EFB" w:rsidRDefault="001C4C3B" w:rsidP="00181C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оцінювання самостійної роботи: </w:t>
            </w:r>
            <w:r w:rsidR="006431AC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0% семестрової оцінки; максимальна кількість балів – </w:t>
            </w:r>
            <w:r w:rsidR="006431AC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="00C97EDE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(реферат – </w:t>
            </w:r>
            <w:r w:rsidR="006431AC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</w:t>
            </w:r>
            <w:r w:rsidR="00C97EDE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балів, презентація – </w:t>
            </w:r>
            <w:r w:rsidR="006431AC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25</w:t>
            </w:r>
            <w:r w:rsidR="00C97EDE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балів)</w:t>
            </w:r>
            <w:r w:rsidR="00B45F1B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CA556E" w:rsidRPr="00905EFB" w:rsidRDefault="00AD014B" w:rsidP="00181CDA">
            <w:pPr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>Залік</w:t>
            </w:r>
            <w:r w:rsidR="00B45F1B" w:rsidRPr="00905EFB">
              <w:rPr>
                <w:color w:val="auto"/>
                <w:lang w:val="uk-UA"/>
              </w:rPr>
              <w:t xml:space="preserve"> студент отримує на підставі результатів виконання </w:t>
            </w:r>
            <w:r w:rsidR="006431AC" w:rsidRPr="00905EFB">
              <w:rPr>
                <w:color w:val="auto"/>
                <w:lang w:val="uk-UA"/>
              </w:rPr>
              <w:t>студентом</w:t>
            </w:r>
            <w:r w:rsidR="00B45F1B" w:rsidRPr="00905EFB">
              <w:rPr>
                <w:color w:val="auto"/>
                <w:lang w:val="uk-UA"/>
              </w:rPr>
              <w:t xml:space="preserve"> усіх видів робіт </w:t>
            </w:r>
            <w:r w:rsidRPr="00905EFB">
              <w:rPr>
                <w:color w:val="auto"/>
                <w:lang w:val="uk-UA"/>
              </w:rPr>
              <w:t>і</w:t>
            </w:r>
            <w:r w:rsidR="009131F6" w:rsidRPr="00905EFB">
              <w:rPr>
                <w:color w:val="auto"/>
                <w:lang w:val="uk-UA"/>
              </w:rPr>
              <w:t xml:space="preserve"> контрольних замірів </w:t>
            </w:r>
            <w:r w:rsidR="00352EFC" w:rsidRPr="00905EFB">
              <w:rPr>
                <w:color w:val="auto"/>
                <w:lang w:val="uk-UA"/>
              </w:rPr>
              <w:t>впродовж</w:t>
            </w:r>
            <w:r w:rsidR="00B45F1B" w:rsidRPr="00905EFB">
              <w:rPr>
                <w:color w:val="auto"/>
                <w:lang w:val="uk-UA"/>
              </w:rPr>
              <w:t xml:space="preserve"> семестру.</w:t>
            </w:r>
            <w:r w:rsidR="00CA556E" w:rsidRPr="00905EFB">
              <w:rPr>
                <w:color w:val="auto"/>
                <w:lang w:val="uk-UA"/>
              </w:rPr>
              <w:t xml:space="preserve"> </w:t>
            </w:r>
          </w:p>
          <w:p w:rsidR="00CA556E" w:rsidRPr="00905EFB" w:rsidRDefault="00CA556E" w:rsidP="00181CDA">
            <w:pPr>
              <w:jc w:val="both"/>
              <w:rPr>
                <w:color w:val="auto"/>
                <w:lang w:val="uk-UA"/>
              </w:rPr>
            </w:pPr>
            <w:r w:rsidRPr="00905EFB">
              <w:rPr>
                <w:b/>
                <w:i/>
                <w:color w:val="auto"/>
                <w:lang w:val="uk-UA"/>
              </w:rPr>
              <w:t>Академічна доброчесність.</w:t>
            </w:r>
            <w:r w:rsidRPr="00905EFB">
              <w:rPr>
                <w:color w:val="auto"/>
                <w:lang w:val="uk-UA"/>
              </w:rPr>
              <w:t xml:space="preserve"> Роботи здобувачів є винятково оригінальними дослідженнями чи міркуваннями. Жодні форми порушення академічної доброчесності (відсутність посилань на використані джерела, фабрикування джерел, списування, втручання у роботу інших аспірантів та ін..) не толеруються. Виявлення ознак академічної </w:t>
            </w:r>
            <w:proofErr w:type="spellStart"/>
            <w:r w:rsidRPr="00905EFB">
              <w:rPr>
                <w:color w:val="auto"/>
                <w:lang w:val="uk-UA"/>
              </w:rPr>
              <w:t>недоброчесності</w:t>
            </w:r>
            <w:proofErr w:type="spellEnd"/>
            <w:r w:rsidRPr="00905EFB">
              <w:rPr>
                <w:color w:val="auto"/>
                <w:lang w:val="uk-UA"/>
              </w:rPr>
              <w:t xml:space="preserve"> в письмовій роботі є підста</w:t>
            </w:r>
            <w:r w:rsidRPr="00905EFB">
              <w:rPr>
                <w:color w:val="auto"/>
                <w:lang w:val="uk-UA"/>
              </w:rPr>
              <w:lastRenderedPageBreak/>
              <w:t xml:space="preserve">вою для її </w:t>
            </w:r>
            <w:proofErr w:type="spellStart"/>
            <w:r w:rsidRPr="00905EFB">
              <w:rPr>
                <w:color w:val="auto"/>
                <w:lang w:val="uk-UA"/>
              </w:rPr>
              <w:t>незарахування</w:t>
            </w:r>
            <w:proofErr w:type="spellEnd"/>
            <w:r w:rsidRPr="00905EFB">
              <w:rPr>
                <w:color w:val="auto"/>
                <w:lang w:val="uk-UA"/>
              </w:rPr>
              <w:t xml:space="preserve"> викладачем, незалежно від масштабів плагіату чи обману.</w:t>
            </w:r>
          </w:p>
          <w:p w:rsidR="00CA556E" w:rsidRPr="00905EFB" w:rsidRDefault="00CA556E" w:rsidP="00181CDA">
            <w:pPr>
              <w:jc w:val="both"/>
              <w:rPr>
                <w:color w:val="auto"/>
                <w:lang w:val="uk-UA"/>
              </w:rPr>
            </w:pPr>
            <w:r w:rsidRPr="00905EFB">
              <w:rPr>
                <w:b/>
                <w:i/>
                <w:color w:val="auto"/>
                <w:lang w:val="uk-UA"/>
              </w:rPr>
              <w:t>Відвід</w:t>
            </w:r>
            <w:r w:rsidR="008D5DD3" w:rsidRPr="00905EFB">
              <w:rPr>
                <w:b/>
                <w:i/>
                <w:color w:val="auto"/>
                <w:lang w:val="uk-UA"/>
              </w:rPr>
              <w:t>ув</w:t>
            </w:r>
            <w:r w:rsidRPr="00905EFB">
              <w:rPr>
                <w:b/>
                <w:i/>
                <w:color w:val="auto"/>
                <w:lang w:val="uk-UA"/>
              </w:rPr>
              <w:t>ання занять.</w:t>
            </w:r>
            <w:r w:rsidR="00AD014B" w:rsidRPr="00905EFB">
              <w:rPr>
                <w:color w:val="auto"/>
                <w:lang w:val="uk-UA"/>
              </w:rPr>
              <w:t xml:space="preserve"> Студенти</w:t>
            </w:r>
            <w:r w:rsidRPr="00905EFB">
              <w:rPr>
                <w:color w:val="auto"/>
                <w:lang w:val="uk-UA"/>
              </w:rPr>
              <w:t xml:space="preserve"> відвідають усі лекції та практичні заняття курсу. </w:t>
            </w:r>
            <w:r w:rsidR="00AD014B" w:rsidRPr="00905EFB">
              <w:rPr>
                <w:color w:val="auto"/>
                <w:lang w:val="uk-UA"/>
              </w:rPr>
              <w:t>Студенти повинні</w:t>
            </w:r>
            <w:r w:rsidRPr="00905EFB">
              <w:rPr>
                <w:color w:val="auto"/>
                <w:lang w:val="uk-UA"/>
              </w:rPr>
              <w:t xml:space="preserve"> інформувати викладача про неможливість відвідати заняття. </w:t>
            </w:r>
            <w:r w:rsidR="00AD014B" w:rsidRPr="00905EFB">
              <w:rPr>
                <w:color w:val="auto"/>
                <w:lang w:val="uk-UA"/>
              </w:rPr>
              <w:t>Студенти</w:t>
            </w:r>
            <w:r w:rsidRPr="00905EFB">
              <w:rPr>
                <w:color w:val="auto"/>
                <w:lang w:val="uk-UA"/>
              </w:rPr>
              <w:t xml:space="preserve"> зобов’язані дотримуватись усіх строків визначених для виконання письмових робіт, передбачених курсом.</w:t>
            </w:r>
          </w:p>
          <w:p w:rsidR="00B45F1B" w:rsidRPr="00905EFB" w:rsidRDefault="00CA556E" w:rsidP="00181CDA">
            <w:pPr>
              <w:jc w:val="both"/>
              <w:rPr>
                <w:color w:val="auto"/>
                <w:lang w:val="uk-UA"/>
              </w:rPr>
            </w:pPr>
            <w:r w:rsidRPr="00905EFB">
              <w:rPr>
                <w:b/>
                <w:i/>
                <w:color w:val="auto"/>
                <w:lang w:val="uk-UA"/>
              </w:rPr>
              <w:t>Література.</w:t>
            </w:r>
            <w:r w:rsidRPr="00905EFB">
              <w:rPr>
                <w:color w:val="auto"/>
                <w:lang w:val="uk-UA"/>
              </w:rPr>
              <w:t xml:space="preserve"> Уся література, яку </w:t>
            </w:r>
            <w:r w:rsidR="00AD014B" w:rsidRPr="00905EFB">
              <w:rPr>
                <w:color w:val="auto"/>
                <w:lang w:val="uk-UA"/>
              </w:rPr>
              <w:t>студенти</w:t>
            </w:r>
            <w:r w:rsidRPr="00905EFB">
              <w:rPr>
                <w:color w:val="auto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AD014B" w:rsidRPr="00905EFB">
              <w:rPr>
                <w:color w:val="auto"/>
                <w:lang w:val="uk-UA"/>
              </w:rPr>
              <w:t>Студенти</w:t>
            </w:r>
            <w:r w:rsidRPr="00905EFB">
              <w:rPr>
                <w:color w:val="auto"/>
                <w:lang w:val="uk-UA"/>
              </w:rPr>
              <w:t xml:space="preserve"> заохочуються до використання також іншої літератури та джерел, яких немає серед рекомендованих.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B45F1B" w:rsidRPr="00905EFB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905EFB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905EFB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905EFB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Очищення білка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Локалізація білка та стратегія очищення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Гомогенізація та руйнування клітин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Преципітація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Центрифугування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Видалення солей та гідрофільних забруднень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Концентрування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Детергенти та їх видалення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Підготовка зразка до аналізу </w:t>
            </w:r>
            <w:proofErr w:type="spellStart"/>
            <w:r w:rsidRPr="00905EFB">
              <w:rPr>
                <w:lang w:val="uk-UA"/>
              </w:rPr>
              <w:t>протеомів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Визначення білка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Кількісне визначення за допомогою фарбування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Спектроскопічні методи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Радіоактивне маркування пептидів та білків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Імунологічні методи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Антитіла як реагенти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Властивості антитіл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Взаємодія антигенів зі </w:t>
            </w:r>
            <w:proofErr w:type="spellStart"/>
            <w:r w:rsidRPr="00905EFB">
              <w:rPr>
                <w:lang w:val="uk-UA"/>
              </w:rPr>
              <w:t>сатйами</w:t>
            </w:r>
            <w:proofErr w:type="spellEnd"/>
            <w:r w:rsidRPr="00905EFB">
              <w:rPr>
                <w:lang w:val="uk-UA"/>
              </w:rPr>
              <w:t xml:space="preserve"> зв’язування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Поводження з антитілами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Реакція антиген-антитіло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Фіксація комплементу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Методи в клітинній імунології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Зміна біологічних функцій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Виробництво антитіл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Методи світлової мікроскопії - візуалізація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Кроки на шляху до мікроскопії - від простих лінз до мікроскопів високої роздільної здатності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Сучасні програми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Основні фізичні принципи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Методи виявлення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Підготовка зразків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Спеціальний флуоресцентний мікроскопічний аналіз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Хроматографічні методи розділення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Основні терміни та поняття в хроматографії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Біофізичні властивості пептидів та білків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Режими хроматографічного розділення пептидів та білків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Розробка методу від аналітичної до підготовчої шкали, проілюстрована для HP-RPC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Багатовимірна HPLC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Електрофоретичні методи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lastRenderedPageBreak/>
              <w:t xml:space="preserve">Обладнання для </w:t>
            </w:r>
            <w:proofErr w:type="spellStart"/>
            <w:r w:rsidRPr="00905EFB">
              <w:rPr>
                <w:lang w:val="uk-UA"/>
              </w:rPr>
              <w:t>гелевих</w:t>
            </w:r>
            <w:proofErr w:type="spellEnd"/>
            <w:r w:rsidRPr="00905EFB">
              <w:rPr>
                <w:lang w:val="uk-UA"/>
              </w:rPr>
              <w:t xml:space="preserve"> </w:t>
            </w:r>
            <w:proofErr w:type="spellStart"/>
            <w:r w:rsidRPr="00905EFB">
              <w:rPr>
                <w:lang w:val="uk-UA"/>
              </w:rPr>
              <w:t>електрофорезів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Препаративні методи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Електроелюація</w:t>
            </w:r>
            <w:proofErr w:type="spellEnd"/>
            <w:r w:rsidRPr="00905EFB">
              <w:rPr>
                <w:lang w:val="uk-UA"/>
              </w:rPr>
              <w:t xml:space="preserve"> з гелів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Електрофорез препаративної зони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Препаративне </w:t>
            </w:r>
            <w:proofErr w:type="spellStart"/>
            <w:r w:rsidRPr="00905EFB">
              <w:rPr>
                <w:lang w:val="uk-UA"/>
              </w:rPr>
              <w:t>ізоелектричне</w:t>
            </w:r>
            <w:proofErr w:type="spellEnd"/>
            <w:r w:rsidRPr="00905EFB">
              <w:rPr>
                <w:lang w:val="uk-UA"/>
              </w:rPr>
              <w:t xml:space="preserve"> фокусування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Електрофорез із вільним потоком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Двовимірний електрофорез із високою роздільною здатністю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Аналіз амінокислот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Рідка хроматографія з оптичними системами виявлення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Аналіз амінокислот за допомогою мас-спектрометрії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Аналіз послідовності білка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Аналіз послідовності N-кінців пептидів: Деградація </w:t>
            </w:r>
            <w:proofErr w:type="spellStart"/>
            <w:r w:rsidRPr="00905EFB">
              <w:rPr>
                <w:lang w:val="uk-UA"/>
              </w:rPr>
              <w:t>Едмана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Аналіз послідовності C-кінців пептидів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Мас-спектрометрія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Методи іонізації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Мас-аналізатори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Іонні детектори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Методи фрагментації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Визначення маси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Ідентифікація, виявлення та з'ясування структури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LC-MS та LC-MS / MS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Білково-білкові взаємодії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Двогібридна</w:t>
            </w:r>
            <w:proofErr w:type="spellEnd"/>
            <w:r w:rsidRPr="00905EFB">
              <w:rPr>
                <w:lang w:val="uk-UA"/>
              </w:rPr>
              <w:t xml:space="preserve"> система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TAP-мічення та очищення білкових комплексів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Аналіз взаємодій </w:t>
            </w:r>
            <w:proofErr w:type="spellStart"/>
            <w:r w:rsidRPr="00905EFB">
              <w:rPr>
                <w:lang w:val="uk-UA"/>
              </w:rPr>
              <w:t>in</w:t>
            </w:r>
            <w:proofErr w:type="spellEnd"/>
            <w:r w:rsidRPr="00905EFB">
              <w:rPr>
                <w:lang w:val="uk-UA"/>
              </w:rPr>
              <w:t xml:space="preserve"> </w:t>
            </w:r>
            <w:proofErr w:type="spellStart"/>
            <w:r w:rsidRPr="00905EFB">
              <w:rPr>
                <w:lang w:val="uk-UA"/>
              </w:rPr>
              <w:t>vitro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Коімунопреципітація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Far</w:t>
            </w:r>
            <w:proofErr w:type="spellEnd"/>
            <w:r w:rsidRPr="00905EFB">
              <w:rPr>
                <w:lang w:val="uk-UA"/>
              </w:rPr>
              <w:t>-Вестерн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Поверхнево-</w:t>
            </w:r>
            <w:proofErr w:type="spellStart"/>
            <w:r w:rsidRPr="00905EFB">
              <w:rPr>
                <w:lang w:val="uk-UA"/>
              </w:rPr>
              <w:t>плазмоно</w:t>
            </w:r>
            <w:proofErr w:type="spellEnd"/>
            <w:r w:rsidRPr="00905EFB">
              <w:rPr>
                <w:lang w:val="uk-UA"/>
              </w:rPr>
              <w:t>-резонансна спектроскопія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Передача енергії флуоресцентного резонансу (FRET)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Аналітичне ультрацентрифугування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proofErr w:type="spellStart"/>
            <w:r w:rsidRPr="00905EFB">
              <w:rPr>
                <w:b/>
                <w:lang w:val="uk-UA"/>
              </w:rPr>
              <w:t>Біосенсори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Суха хімія: тест-смужки для виявлення та моніторинг діабету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Біосенсори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Біоміметичні</w:t>
            </w:r>
            <w:proofErr w:type="spellEnd"/>
            <w:r w:rsidRPr="00905EFB">
              <w:rPr>
                <w:lang w:val="uk-UA"/>
              </w:rPr>
              <w:t xml:space="preserve"> датчики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Від глюкозних ферментних електродів до електронних ДНК-</w:t>
            </w:r>
            <w:proofErr w:type="spellStart"/>
            <w:r w:rsidRPr="00905EFB">
              <w:rPr>
                <w:lang w:val="uk-UA"/>
              </w:rPr>
              <w:t>біочипів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 xml:space="preserve">Магнітно-резонансна спектроскопія </w:t>
            </w:r>
            <w:proofErr w:type="spellStart"/>
            <w:r w:rsidRPr="00905EFB">
              <w:rPr>
                <w:b/>
                <w:lang w:val="uk-UA"/>
              </w:rPr>
              <w:t>біомолекул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ЯМР-спектроскопія </w:t>
            </w:r>
            <w:proofErr w:type="spellStart"/>
            <w:r w:rsidRPr="00905EFB">
              <w:rPr>
                <w:lang w:val="uk-UA"/>
              </w:rPr>
              <w:t>біомолекул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ЕПР-спектроскопія біологічних систем</w:t>
            </w:r>
          </w:p>
          <w:p w:rsidR="00234EDA" w:rsidRPr="00905EFB" w:rsidRDefault="00234EDA" w:rsidP="00234EDA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Аналіз вуглеводів</w:t>
            </w:r>
          </w:p>
          <w:p w:rsidR="00234EDA" w:rsidRPr="00905EFB" w:rsidRDefault="00234EDA" w:rsidP="00234EDA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Аналіз ліпідів</w:t>
            </w:r>
          </w:p>
          <w:p w:rsidR="009914C2" w:rsidRPr="00905EFB" w:rsidRDefault="009914C2" w:rsidP="00234EDA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 xml:space="preserve">Аналіз </w:t>
            </w:r>
            <w:proofErr w:type="spellStart"/>
            <w:r w:rsidRPr="00905EFB">
              <w:rPr>
                <w:b/>
                <w:lang w:val="uk-UA"/>
              </w:rPr>
              <w:t>посттрансляційних</w:t>
            </w:r>
            <w:proofErr w:type="spellEnd"/>
            <w:r w:rsidRPr="00905EFB">
              <w:rPr>
                <w:b/>
                <w:lang w:val="uk-UA"/>
              </w:rPr>
              <w:t xml:space="preserve"> модифікацій: </w:t>
            </w:r>
            <w:proofErr w:type="spellStart"/>
            <w:r w:rsidRPr="00905EFB">
              <w:rPr>
                <w:b/>
                <w:lang w:val="uk-UA"/>
              </w:rPr>
              <w:t>фосфорилювання</w:t>
            </w:r>
            <w:proofErr w:type="spellEnd"/>
            <w:r w:rsidRPr="00905EFB">
              <w:rPr>
                <w:b/>
                <w:lang w:val="uk-UA"/>
              </w:rPr>
              <w:t xml:space="preserve"> та </w:t>
            </w:r>
            <w:proofErr w:type="spellStart"/>
            <w:r w:rsidRPr="00905EFB">
              <w:rPr>
                <w:b/>
                <w:lang w:val="uk-UA"/>
              </w:rPr>
              <w:t>ацетилювання</w:t>
            </w:r>
            <w:proofErr w:type="spellEnd"/>
            <w:r w:rsidRPr="00905EFB">
              <w:rPr>
                <w:b/>
                <w:lang w:val="uk-UA"/>
              </w:rPr>
              <w:t xml:space="preserve"> білків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Функціональна значимість </w:t>
            </w:r>
            <w:proofErr w:type="spellStart"/>
            <w:r w:rsidRPr="00905EFB">
              <w:rPr>
                <w:lang w:val="uk-UA"/>
              </w:rPr>
              <w:t>фосфорилювання</w:t>
            </w:r>
            <w:proofErr w:type="spellEnd"/>
            <w:r w:rsidRPr="00905EFB">
              <w:rPr>
                <w:lang w:val="uk-UA"/>
              </w:rPr>
              <w:t xml:space="preserve"> та </w:t>
            </w:r>
            <w:proofErr w:type="spellStart"/>
            <w:r w:rsidRPr="00905EFB">
              <w:rPr>
                <w:lang w:val="uk-UA"/>
              </w:rPr>
              <w:t>ацетилювання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Стратегії аналізу </w:t>
            </w:r>
            <w:proofErr w:type="spellStart"/>
            <w:r w:rsidRPr="00905EFB">
              <w:rPr>
                <w:lang w:val="uk-UA"/>
              </w:rPr>
              <w:t>фосфорильованих</w:t>
            </w:r>
            <w:proofErr w:type="spellEnd"/>
            <w:r w:rsidRPr="00905EFB">
              <w:rPr>
                <w:lang w:val="uk-UA"/>
              </w:rPr>
              <w:t xml:space="preserve"> та ацетильованих білків та пептидів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Розділення та концентрування </w:t>
            </w:r>
            <w:proofErr w:type="spellStart"/>
            <w:r w:rsidRPr="00905EFB">
              <w:rPr>
                <w:lang w:val="uk-UA"/>
              </w:rPr>
              <w:t>фосфорильованих</w:t>
            </w:r>
            <w:proofErr w:type="spellEnd"/>
            <w:r w:rsidRPr="00905EFB">
              <w:rPr>
                <w:lang w:val="uk-UA"/>
              </w:rPr>
              <w:t xml:space="preserve"> та </w:t>
            </w:r>
            <w:r w:rsidRPr="00905EFB">
              <w:rPr>
                <w:lang w:val="uk-UA"/>
              </w:rPr>
              <w:lastRenderedPageBreak/>
              <w:t>ацетильованих білків та пептидів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Виявлення </w:t>
            </w:r>
            <w:proofErr w:type="spellStart"/>
            <w:r w:rsidRPr="00905EFB">
              <w:rPr>
                <w:lang w:val="uk-UA"/>
              </w:rPr>
              <w:t>фосфорильованих</w:t>
            </w:r>
            <w:proofErr w:type="spellEnd"/>
            <w:r w:rsidRPr="00905EFB">
              <w:rPr>
                <w:lang w:val="uk-UA"/>
              </w:rPr>
              <w:t xml:space="preserve"> та ацетильованих білків та пептидів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Локалізація та ідентифікація амінокислот, модифікованих після трансляції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Кількісний аналіз </w:t>
            </w:r>
            <w:proofErr w:type="spellStart"/>
            <w:r w:rsidRPr="00905EFB">
              <w:rPr>
                <w:lang w:val="uk-UA"/>
              </w:rPr>
              <w:t>посттрансляційних</w:t>
            </w:r>
            <w:proofErr w:type="spellEnd"/>
            <w:r w:rsidRPr="00905EFB">
              <w:rPr>
                <w:lang w:val="uk-UA"/>
              </w:rPr>
              <w:t xml:space="preserve"> модифікацій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Виділення та очищення нуклеїнових кислот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Очищення та визначення концентрації нуклеїнової кислоти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Виділення </w:t>
            </w:r>
            <w:proofErr w:type="spellStart"/>
            <w:r w:rsidRPr="00905EFB">
              <w:rPr>
                <w:lang w:val="uk-UA"/>
              </w:rPr>
              <w:t>геномної</w:t>
            </w:r>
            <w:proofErr w:type="spellEnd"/>
            <w:r w:rsidRPr="00905EFB">
              <w:rPr>
                <w:lang w:val="uk-UA"/>
              </w:rPr>
              <w:t xml:space="preserve"> ДНК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Виділення ДНК з низькою молекулярною масою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Виділення вірусної ДНК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Виділення </w:t>
            </w:r>
            <w:proofErr w:type="spellStart"/>
            <w:r w:rsidRPr="00905EFB">
              <w:rPr>
                <w:lang w:val="uk-UA"/>
              </w:rPr>
              <w:t>одноланцюгової</w:t>
            </w:r>
            <w:proofErr w:type="spellEnd"/>
            <w:r w:rsidRPr="00905EFB">
              <w:rPr>
                <w:lang w:val="uk-UA"/>
              </w:rPr>
              <w:t xml:space="preserve"> ДНК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Виділення РНК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Виділення нуклеїнових кислот за допомогою магнітних частинок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Аналіз нуклеїнових кислот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Рестрикційний</w:t>
            </w:r>
            <w:proofErr w:type="spellEnd"/>
            <w:r w:rsidRPr="00905EFB">
              <w:rPr>
                <w:lang w:val="uk-UA"/>
              </w:rPr>
              <w:t xml:space="preserve"> аналіз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Електрофорез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Методи фарбування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Блотинг</w:t>
            </w:r>
            <w:proofErr w:type="spellEnd"/>
            <w:r w:rsidRPr="00905EFB">
              <w:rPr>
                <w:lang w:val="uk-UA"/>
              </w:rPr>
              <w:t xml:space="preserve"> нуклеїнової кислоти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Виділення фрагментів нуклеїнової кислоти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LC-MS </w:t>
            </w:r>
            <w:proofErr w:type="spellStart"/>
            <w:r w:rsidRPr="00905EFB">
              <w:rPr>
                <w:lang w:val="uk-UA"/>
              </w:rPr>
              <w:t>олігонуклеотидів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Методи гібридизації та виявлення нуклеїнових кислот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Основні принципи гібридизації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Зонди для аналізу нуклеїнової кислоти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Методи маркування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Системи виявлення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Ампліфікаційні</w:t>
            </w:r>
            <w:proofErr w:type="spellEnd"/>
            <w:r w:rsidRPr="00905EFB">
              <w:rPr>
                <w:lang w:val="uk-UA"/>
              </w:rPr>
              <w:t xml:space="preserve"> системи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 xml:space="preserve">Ланцюгова </w:t>
            </w:r>
            <w:proofErr w:type="spellStart"/>
            <w:r w:rsidRPr="00905EFB">
              <w:rPr>
                <w:b/>
                <w:lang w:val="uk-UA"/>
              </w:rPr>
              <w:t>полімеразна</w:t>
            </w:r>
            <w:proofErr w:type="spellEnd"/>
            <w:r w:rsidRPr="00905EFB">
              <w:rPr>
                <w:b/>
                <w:lang w:val="uk-UA"/>
              </w:rPr>
              <w:t xml:space="preserve"> реакція та її різновиди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proofErr w:type="spellStart"/>
            <w:r w:rsidRPr="00905EFB">
              <w:rPr>
                <w:b/>
                <w:lang w:val="uk-UA"/>
              </w:rPr>
              <w:t>Секвенування</w:t>
            </w:r>
            <w:proofErr w:type="spellEnd"/>
            <w:r w:rsidRPr="00905EFB">
              <w:rPr>
                <w:b/>
                <w:lang w:val="uk-UA"/>
              </w:rPr>
              <w:t xml:space="preserve"> ДНК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Методи </w:t>
            </w:r>
            <w:proofErr w:type="spellStart"/>
            <w:r w:rsidRPr="00905EFB">
              <w:rPr>
                <w:lang w:val="uk-UA"/>
              </w:rPr>
              <w:t>секвенування</w:t>
            </w:r>
            <w:proofErr w:type="spellEnd"/>
            <w:r w:rsidRPr="00905EFB">
              <w:rPr>
                <w:lang w:val="uk-UA"/>
              </w:rPr>
              <w:t xml:space="preserve"> ДНК з використанням гелів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Безгелеві</w:t>
            </w:r>
            <w:proofErr w:type="spellEnd"/>
            <w:r w:rsidRPr="00905EFB">
              <w:rPr>
                <w:lang w:val="uk-UA"/>
              </w:rPr>
              <w:t xml:space="preserve"> методи </w:t>
            </w:r>
            <w:proofErr w:type="spellStart"/>
            <w:r w:rsidRPr="00905EFB">
              <w:rPr>
                <w:lang w:val="uk-UA"/>
              </w:rPr>
              <w:t>секвенування</w:t>
            </w:r>
            <w:proofErr w:type="spellEnd"/>
            <w:r w:rsidRPr="00905EFB">
              <w:rPr>
                <w:lang w:val="uk-UA"/>
              </w:rPr>
              <w:t xml:space="preserve"> ДНК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Аналіз епігенетичних модифікацій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Огляд методів виявлення модифікацій ДНК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Аналіз </w:t>
            </w:r>
            <w:proofErr w:type="spellStart"/>
            <w:r w:rsidRPr="00905EFB">
              <w:rPr>
                <w:lang w:val="uk-UA"/>
              </w:rPr>
              <w:t>метилювання</w:t>
            </w:r>
            <w:proofErr w:type="spellEnd"/>
            <w:r w:rsidRPr="00905EFB">
              <w:rPr>
                <w:lang w:val="uk-UA"/>
              </w:rPr>
              <w:t xml:space="preserve"> </w:t>
            </w:r>
            <w:proofErr w:type="spellStart"/>
            <w:r w:rsidRPr="00905EFB">
              <w:rPr>
                <w:lang w:val="uk-UA"/>
              </w:rPr>
              <w:t>бісульфідним</w:t>
            </w:r>
            <w:proofErr w:type="spellEnd"/>
            <w:r w:rsidRPr="00905EFB">
              <w:rPr>
                <w:lang w:val="uk-UA"/>
              </w:rPr>
              <w:t xml:space="preserve"> методом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Аналіз </w:t>
            </w:r>
            <w:proofErr w:type="spellStart"/>
            <w:r w:rsidRPr="00905EFB">
              <w:rPr>
                <w:lang w:val="uk-UA"/>
              </w:rPr>
              <w:t>метилювання</w:t>
            </w:r>
            <w:proofErr w:type="spellEnd"/>
            <w:r w:rsidRPr="00905EFB">
              <w:rPr>
                <w:lang w:val="uk-UA"/>
              </w:rPr>
              <w:t xml:space="preserve"> ДНК специфічними </w:t>
            </w:r>
            <w:proofErr w:type="spellStart"/>
            <w:r w:rsidRPr="00905EFB">
              <w:rPr>
                <w:lang w:val="uk-UA"/>
              </w:rPr>
              <w:t>ендонуклеазами</w:t>
            </w:r>
            <w:proofErr w:type="spellEnd"/>
            <w:r w:rsidRPr="00905EFB">
              <w:rPr>
                <w:lang w:val="uk-UA"/>
              </w:rPr>
              <w:t xml:space="preserve"> рестрикції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Аналіз </w:t>
            </w:r>
            <w:proofErr w:type="spellStart"/>
            <w:r w:rsidRPr="00905EFB">
              <w:rPr>
                <w:lang w:val="uk-UA"/>
              </w:rPr>
              <w:t>метилювання</w:t>
            </w:r>
            <w:proofErr w:type="spellEnd"/>
            <w:r w:rsidRPr="00905EFB">
              <w:rPr>
                <w:lang w:val="uk-UA"/>
              </w:rPr>
              <w:t xml:space="preserve"> за допомогою білків, що зв'язують </w:t>
            </w:r>
            <w:proofErr w:type="spellStart"/>
            <w:r w:rsidRPr="00905EFB">
              <w:rPr>
                <w:lang w:val="uk-UA"/>
              </w:rPr>
              <w:t>метилцитозин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Аналіз </w:t>
            </w:r>
            <w:proofErr w:type="spellStart"/>
            <w:r w:rsidRPr="00905EFB">
              <w:rPr>
                <w:lang w:val="uk-UA"/>
              </w:rPr>
              <w:t>метилювання</w:t>
            </w:r>
            <w:proofErr w:type="spellEnd"/>
            <w:r w:rsidRPr="00905EFB">
              <w:rPr>
                <w:lang w:val="uk-UA"/>
              </w:rPr>
              <w:t xml:space="preserve"> специфічними до </w:t>
            </w:r>
            <w:proofErr w:type="spellStart"/>
            <w:r w:rsidRPr="00905EFB">
              <w:rPr>
                <w:lang w:val="uk-UA"/>
              </w:rPr>
              <w:t>метилцитозину</w:t>
            </w:r>
            <w:proofErr w:type="spellEnd"/>
            <w:r w:rsidRPr="00905EFB">
              <w:rPr>
                <w:lang w:val="uk-UA"/>
              </w:rPr>
              <w:t xml:space="preserve"> антитілами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Аналіз </w:t>
            </w:r>
            <w:proofErr w:type="spellStart"/>
            <w:r w:rsidRPr="00905EFB">
              <w:rPr>
                <w:lang w:val="uk-UA"/>
              </w:rPr>
              <w:t>метилювання</w:t>
            </w:r>
            <w:proofErr w:type="spellEnd"/>
            <w:r w:rsidRPr="00905EFB">
              <w:rPr>
                <w:lang w:val="uk-UA"/>
              </w:rPr>
              <w:t xml:space="preserve"> методом гідролізу ДНК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Аналіз епігенетичних модифікацій хроматину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Аналіз взаємодії хромосом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Взаємодія білок-нуклеїнова кислота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Спеціальні аналітичні методи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ДНК-</w:t>
            </w:r>
            <w:proofErr w:type="spellStart"/>
            <w:r w:rsidRPr="00905EFB">
              <w:rPr>
                <w:lang w:val="uk-UA"/>
              </w:rPr>
              <w:t>футпринтинг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Методи фізичного аналізу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РНК-білкові взаємодії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Характерні мотиви білків, які зв'язують РНК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lastRenderedPageBreak/>
              <w:t>Спеціальні методи аналізу РНК-білкових комплексів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Тригібридний</w:t>
            </w:r>
            <w:proofErr w:type="spellEnd"/>
            <w:r w:rsidRPr="00905EFB">
              <w:rPr>
                <w:lang w:val="uk-UA"/>
              </w:rPr>
              <w:t xml:space="preserve"> метод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Аптамери</w:t>
            </w:r>
            <w:proofErr w:type="spellEnd"/>
            <w:r w:rsidRPr="00905EFB">
              <w:rPr>
                <w:lang w:val="uk-UA"/>
              </w:rPr>
              <w:t xml:space="preserve"> та процедура </w:t>
            </w:r>
            <w:proofErr w:type="spellStart"/>
            <w:r w:rsidRPr="00905EFB">
              <w:rPr>
                <w:lang w:val="uk-UA"/>
              </w:rPr>
              <w:t>Selex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Направлені мутації у </w:t>
            </w:r>
            <w:proofErr w:type="spellStart"/>
            <w:r w:rsidRPr="00905EFB">
              <w:rPr>
                <w:lang w:val="uk-UA"/>
              </w:rPr>
              <w:t>зв'язуючих</w:t>
            </w:r>
            <w:proofErr w:type="spellEnd"/>
            <w:r w:rsidRPr="00905EFB">
              <w:rPr>
                <w:lang w:val="uk-UA"/>
              </w:rPr>
              <w:t xml:space="preserve"> доменах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Аналіз даних послідовності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Аналіз послідовності та </w:t>
            </w:r>
            <w:proofErr w:type="spellStart"/>
            <w:r w:rsidRPr="00905EFB">
              <w:rPr>
                <w:lang w:val="uk-UA"/>
              </w:rPr>
              <w:t>біоінформатика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Послідовність: абстракція </w:t>
            </w:r>
            <w:proofErr w:type="spellStart"/>
            <w:r w:rsidRPr="00905EFB">
              <w:rPr>
                <w:lang w:val="uk-UA"/>
              </w:rPr>
              <w:t>біомолекул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Інтернет-бази даних та послуги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Аналіз послідовності в Інтернеті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Склад послідовностей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Шаблони послідовностей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Вирівнювання за кількома послідовностями та консенсусами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 xml:space="preserve">Аналіз сили </w:t>
            </w:r>
            <w:proofErr w:type="spellStart"/>
            <w:r w:rsidRPr="00905EFB">
              <w:rPr>
                <w:b/>
                <w:lang w:val="uk-UA"/>
              </w:rPr>
              <w:t>промотора</w:t>
            </w:r>
            <w:proofErr w:type="spellEnd"/>
            <w:r w:rsidRPr="00905EFB">
              <w:rPr>
                <w:b/>
                <w:lang w:val="uk-UA"/>
              </w:rPr>
              <w:t xml:space="preserve"> та синтезу РНК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Методи аналізу </w:t>
            </w:r>
            <w:proofErr w:type="spellStart"/>
            <w:r w:rsidRPr="00905EFB">
              <w:rPr>
                <w:lang w:val="uk-UA"/>
              </w:rPr>
              <w:t>транскриптів</w:t>
            </w:r>
            <w:proofErr w:type="spellEnd"/>
            <w:r w:rsidRPr="00905EFB">
              <w:rPr>
                <w:lang w:val="uk-UA"/>
              </w:rPr>
              <w:t xml:space="preserve"> РНК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Аналіз синтезу РНК </w:t>
            </w:r>
            <w:proofErr w:type="spellStart"/>
            <w:r w:rsidRPr="00905EFB">
              <w:rPr>
                <w:lang w:val="uk-UA"/>
              </w:rPr>
              <w:t>in</w:t>
            </w:r>
            <w:proofErr w:type="spellEnd"/>
            <w:r w:rsidRPr="00905EFB">
              <w:rPr>
                <w:lang w:val="uk-UA"/>
              </w:rPr>
              <w:t xml:space="preserve"> </w:t>
            </w:r>
            <w:proofErr w:type="spellStart"/>
            <w:r w:rsidRPr="00905EFB">
              <w:rPr>
                <w:lang w:val="uk-UA"/>
              </w:rPr>
              <w:t>vivo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Транскрипція </w:t>
            </w:r>
            <w:proofErr w:type="spellStart"/>
            <w:r w:rsidRPr="00905EFB">
              <w:rPr>
                <w:lang w:val="uk-UA"/>
              </w:rPr>
              <w:t>in</w:t>
            </w:r>
            <w:proofErr w:type="spellEnd"/>
            <w:r w:rsidRPr="00905EFB">
              <w:rPr>
                <w:lang w:val="uk-UA"/>
              </w:rPr>
              <w:t xml:space="preserve"> </w:t>
            </w:r>
            <w:proofErr w:type="spellStart"/>
            <w:r w:rsidRPr="00905EFB">
              <w:rPr>
                <w:lang w:val="uk-UA"/>
              </w:rPr>
              <w:t>vitro</w:t>
            </w:r>
            <w:proofErr w:type="spellEnd"/>
            <w:r w:rsidRPr="00905EFB">
              <w:rPr>
                <w:lang w:val="uk-UA"/>
              </w:rPr>
              <w:t xml:space="preserve"> у </w:t>
            </w:r>
            <w:proofErr w:type="spellStart"/>
            <w:r w:rsidRPr="00905EFB">
              <w:rPr>
                <w:lang w:val="uk-UA"/>
              </w:rPr>
              <w:t>безклітинних</w:t>
            </w:r>
            <w:proofErr w:type="spellEnd"/>
            <w:r w:rsidRPr="00905EFB">
              <w:rPr>
                <w:lang w:val="uk-UA"/>
              </w:rPr>
              <w:t xml:space="preserve"> екстрактах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In</w:t>
            </w:r>
            <w:proofErr w:type="spellEnd"/>
            <w:r w:rsidRPr="00905EFB">
              <w:rPr>
                <w:lang w:val="uk-UA"/>
              </w:rPr>
              <w:t xml:space="preserve"> </w:t>
            </w:r>
            <w:proofErr w:type="spellStart"/>
            <w:r w:rsidRPr="00905EFB">
              <w:rPr>
                <w:lang w:val="uk-UA"/>
              </w:rPr>
              <w:t>vivo</w:t>
            </w:r>
            <w:proofErr w:type="spellEnd"/>
            <w:r w:rsidRPr="00905EFB">
              <w:rPr>
                <w:lang w:val="uk-UA"/>
              </w:rPr>
              <w:t xml:space="preserve"> аналіз </w:t>
            </w:r>
            <w:proofErr w:type="spellStart"/>
            <w:r w:rsidRPr="00905EFB">
              <w:rPr>
                <w:lang w:val="uk-UA"/>
              </w:rPr>
              <w:t>промоторної</w:t>
            </w:r>
            <w:proofErr w:type="spellEnd"/>
            <w:r w:rsidRPr="00905EFB">
              <w:rPr>
                <w:lang w:val="uk-UA"/>
              </w:rPr>
              <w:t xml:space="preserve"> активності в клітинах ссавців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 xml:space="preserve">Флуоресцентна гібридизація </w:t>
            </w:r>
            <w:proofErr w:type="spellStart"/>
            <w:r w:rsidRPr="00905EFB">
              <w:rPr>
                <w:b/>
                <w:lang w:val="uk-UA"/>
              </w:rPr>
              <w:t>in</w:t>
            </w:r>
            <w:proofErr w:type="spellEnd"/>
            <w:r w:rsidRPr="00905EFB">
              <w:rPr>
                <w:b/>
                <w:lang w:val="uk-UA"/>
              </w:rPr>
              <w:t xml:space="preserve"> </w:t>
            </w:r>
            <w:proofErr w:type="spellStart"/>
            <w:r w:rsidRPr="00905EFB">
              <w:rPr>
                <w:b/>
                <w:lang w:val="uk-UA"/>
              </w:rPr>
              <w:t>situ</w:t>
            </w:r>
            <w:proofErr w:type="spellEnd"/>
            <w:r w:rsidRPr="00905EFB">
              <w:rPr>
                <w:b/>
                <w:lang w:val="uk-UA"/>
              </w:rPr>
              <w:t xml:space="preserve"> в молекулярній цитогенетиці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Методи флуоресцентної гібридизації ДНК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Застосування: Фізичне та генетичне картування </w:t>
            </w:r>
            <w:proofErr w:type="spellStart"/>
            <w:r w:rsidRPr="00905EFB">
              <w:rPr>
                <w:lang w:val="uk-UA"/>
              </w:rPr>
              <w:t>геномів</w:t>
            </w:r>
            <w:proofErr w:type="spellEnd"/>
            <w:r w:rsidRPr="00905EFB">
              <w:rPr>
                <w:lang w:val="uk-UA"/>
              </w:rPr>
              <w:t xml:space="preserve"> FISH та CGH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Генетичне </w:t>
            </w:r>
            <w:proofErr w:type="spellStart"/>
            <w:r w:rsidRPr="00905EFB">
              <w:rPr>
                <w:lang w:val="uk-UA"/>
              </w:rPr>
              <w:t>картфування</w:t>
            </w:r>
            <w:proofErr w:type="spellEnd"/>
            <w:r w:rsidRPr="00905EFB">
              <w:rPr>
                <w:lang w:val="uk-UA"/>
              </w:rPr>
              <w:t xml:space="preserve">: локалізація генетичних маркерів у </w:t>
            </w:r>
            <w:proofErr w:type="spellStart"/>
            <w:r w:rsidRPr="00905EFB">
              <w:rPr>
                <w:lang w:val="uk-UA"/>
              </w:rPr>
              <w:t>геномі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Фізичне картографування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Інтеграція карт </w:t>
            </w:r>
            <w:proofErr w:type="spellStart"/>
            <w:r w:rsidRPr="00905EFB">
              <w:rPr>
                <w:lang w:val="uk-UA"/>
              </w:rPr>
              <w:t>геномів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>Технологія ДНК-</w:t>
            </w:r>
            <w:proofErr w:type="spellStart"/>
            <w:r w:rsidRPr="00905EFB">
              <w:rPr>
                <w:b/>
                <w:lang w:val="uk-UA"/>
              </w:rPr>
              <w:t>мікрочипів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Аналіз </w:t>
            </w:r>
            <w:proofErr w:type="spellStart"/>
            <w:r w:rsidRPr="00905EFB">
              <w:rPr>
                <w:lang w:val="uk-UA"/>
              </w:rPr>
              <w:t>транскриптома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Сплайсинг</w:t>
            </w:r>
            <w:proofErr w:type="spellEnd"/>
            <w:r w:rsidRPr="00905EFB">
              <w:rPr>
                <w:lang w:val="uk-UA"/>
              </w:rPr>
              <w:t xml:space="preserve"> РНК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Генотипування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Дослідження </w:t>
            </w:r>
            <w:proofErr w:type="spellStart"/>
            <w:r w:rsidRPr="00905EFB">
              <w:rPr>
                <w:lang w:val="uk-UA"/>
              </w:rPr>
              <w:t>метилювання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ДНК-</w:t>
            </w:r>
            <w:proofErr w:type="spellStart"/>
            <w:r w:rsidRPr="00905EFB">
              <w:rPr>
                <w:lang w:val="uk-UA"/>
              </w:rPr>
              <w:t>секвенування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Порівняльна </w:t>
            </w:r>
            <w:proofErr w:type="spellStart"/>
            <w:r w:rsidRPr="00905EFB">
              <w:rPr>
                <w:lang w:val="uk-UA"/>
              </w:rPr>
              <w:t>геномна</w:t>
            </w:r>
            <w:proofErr w:type="spellEnd"/>
            <w:r w:rsidRPr="00905EFB">
              <w:rPr>
                <w:lang w:val="uk-UA"/>
              </w:rPr>
              <w:t xml:space="preserve"> гібридизація (CGH)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Взаємодія білок–ДНК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 xml:space="preserve">Використання </w:t>
            </w:r>
            <w:proofErr w:type="spellStart"/>
            <w:r w:rsidRPr="00905EFB">
              <w:rPr>
                <w:b/>
                <w:lang w:val="uk-UA"/>
              </w:rPr>
              <w:t>олігонуклеотидів</w:t>
            </w:r>
            <w:proofErr w:type="spellEnd"/>
            <w:r w:rsidRPr="00905EFB">
              <w:rPr>
                <w:b/>
                <w:lang w:val="uk-UA"/>
              </w:rPr>
              <w:t xml:space="preserve"> як засобів у клітинній біології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Антисенсові</w:t>
            </w:r>
            <w:proofErr w:type="spellEnd"/>
            <w:r w:rsidRPr="00905EFB">
              <w:rPr>
                <w:lang w:val="uk-UA"/>
              </w:rPr>
              <w:t xml:space="preserve"> </w:t>
            </w:r>
            <w:proofErr w:type="spellStart"/>
            <w:r w:rsidRPr="00905EFB">
              <w:rPr>
                <w:lang w:val="uk-UA"/>
              </w:rPr>
              <w:t>олігонуклеотиди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Рибозими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РНК-інтерференція та </w:t>
            </w:r>
            <w:proofErr w:type="spellStart"/>
            <w:r w:rsidRPr="00905EFB">
              <w:rPr>
                <w:lang w:val="uk-UA"/>
              </w:rPr>
              <w:t>мікроРНК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lang w:val="uk-UA"/>
              </w:rPr>
              <w:t>Аптамери</w:t>
            </w:r>
            <w:proofErr w:type="spellEnd"/>
            <w:r w:rsidRPr="00905EFB">
              <w:rPr>
                <w:lang w:val="uk-UA"/>
              </w:rPr>
              <w:t xml:space="preserve">: </w:t>
            </w:r>
            <w:proofErr w:type="spellStart"/>
            <w:r w:rsidRPr="00905EFB">
              <w:rPr>
                <w:lang w:val="uk-UA"/>
              </w:rPr>
              <w:t>високоафінні</w:t>
            </w:r>
            <w:proofErr w:type="spellEnd"/>
            <w:r w:rsidRPr="00905EFB">
              <w:rPr>
                <w:lang w:val="uk-UA"/>
              </w:rPr>
              <w:t xml:space="preserve"> РНК- та ДНК-</w:t>
            </w:r>
            <w:proofErr w:type="spellStart"/>
            <w:r w:rsidRPr="00905EFB">
              <w:rPr>
                <w:lang w:val="uk-UA"/>
              </w:rPr>
              <w:t>олігонуклеотиди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Редагування </w:t>
            </w:r>
            <w:proofErr w:type="spellStart"/>
            <w:r w:rsidRPr="00905EFB">
              <w:rPr>
                <w:lang w:val="uk-UA"/>
              </w:rPr>
              <w:t>геному</w:t>
            </w:r>
            <w:proofErr w:type="spellEnd"/>
            <w:r w:rsidRPr="00905EFB">
              <w:rPr>
                <w:lang w:val="uk-UA"/>
              </w:rPr>
              <w:t xml:space="preserve"> за допомогою CRISPR / </w:t>
            </w:r>
            <w:proofErr w:type="spellStart"/>
            <w:r w:rsidRPr="00905EFB">
              <w:rPr>
                <w:lang w:val="uk-UA"/>
              </w:rPr>
              <w:t>Cas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 xml:space="preserve">Аналіз </w:t>
            </w:r>
            <w:proofErr w:type="spellStart"/>
            <w:r w:rsidRPr="00905EFB">
              <w:rPr>
                <w:b/>
                <w:lang w:val="uk-UA"/>
              </w:rPr>
              <w:t>протеомів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Загальні аспекти аналізу </w:t>
            </w:r>
            <w:proofErr w:type="spellStart"/>
            <w:r w:rsidRPr="00905EFB">
              <w:rPr>
                <w:lang w:val="uk-UA"/>
              </w:rPr>
              <w:t>протеомів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>Визначення стартових умов та планування проекту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Підготовка зразка для аналізу </w:t>
            </w:r>
            <w:proofErr w:type="spellStart"/>
            <w:r w:rsidRPr="00905EFB">
              <w:rPr>
                <w:lang w:val="uk-UA"/>
              </w:rPr>
              <w:t>протеомів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Кількісний </w:t>
            </w:r>
            <w:proofErr w:type="spellStart"/>
            <w:r w:rsidRPr="00905EFB">
              <w:rPr>
                <w:lang w:val="uk-UA"/>
              </w:rPr>
              <w:t>анал</w:t>
            </w:r>
            <w:r w:rsidR="00234EDA" w:rsidRPr="00905EFB">
              <w:rPr>
                <w:lang w:val="uk-UA"/>
              </w:rPr>
              <w:t>і</w:t>
            </w:r>
            <w:r w:rsidRPr="00905EFB">
              <w:rPr>
                <w:lang w:val="uk-UA"/>
              </w:rPr>
              <w:t>із</w:t>
            </w:r>
            <w:proofErr w:type="spellEnd"/>
            <w:r w:rsidRPr="00905EFB">
              <w:rPr>
                <w:lang w:val="uk-UA"/>
              </w:rPr>
              <w:t xml:space="preserve"> </w:t>
            </w:r>
            <w:proofErr w:type="spellStart"/>
            <w:r w:rsidRPr="00905EFB">
              <w:rPr>
                <w:lang w:val="uk-UA"/>
              </w:rPr>
              <w:t>протеомів</w:t>
            </w:r>
            <w:proofErr w:type="spellEnd"/>
            <w:r w:rsidRPr="00905EFB">
              <w:rPr>
                <w:lang w:val="uk-UA"/>
              </w:rPr>
              <w:t xml:space="preserve"> на основі білка (</w:t>
            </w:r>
            <w:proofErr w:type="spellStart"/>
            <w:r w:rsidRPr="00905EFB">
              <w:rPr>
                <w:lang w:val="uk-UA"/>
              </w:rPr>
              <w:t>протеоміка</w:t>
            </w:r>
            <w:proofErr w:type="spellEnd"/>
            <w:r w:rsidRPr="00905EFB">
              <w:rPr>
                <w:lang w:val="uk-UA"/>
              </w:rPr>
              <w:t xml:space="preserve"> зверху вниз)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t xml:space="preserve">Кількісний аналіз </w:t>
            </w:r>
            <w:proofErr w:type="spellStart"/>
            <w:r w:rsidRPr="00905EFB">
              <w:rPr>
                <w:lang w:val="uk-UA"/>
              </w:rPr>
              <w:t>протеомів</w:t>
            </w:r>
            <w:proofErr w:type="spellEnd"/>
            <w:r w:rsidRPr="00905EFB">
              <w:rPr>
                <w:lang w:val="uk-UA"/>
              </w:rPr>
              <w:t xml:space="preserve"> на основі пептидів (</w:t>
            </w:r>
            <w:proofErr w:type="spellStart"/>
            <w:r w:rsidRPr="00905EFB">
              <w:rPr>
                <w:lang w:val="uk-UA"/>
              </w:rPr>
              <w:t>протеоміка</w:t>
            </w:r>
            <w:proofErr w:type="spellEnd"/>
            <w:r w:rsidRPr="00905EFB">
              <w:rPr>
                <w:lang w:val="uk-UA"/>
              </w:rPr>
              <w:t xml:space="preserve"> знизу вгору)</w:t>
            </w:r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r w:rsidRPr="00905EFB">
              <w:rPr>
                <w:lang w:val="uk-UA"/>
              </w:rPr>
              <w:lastRenderedPageBreak/>
              <w:t xml:space="preserve">Стабільне маркування ізотопів у кількісній </w:t>
            </w:r>
            <w:proofErr w:type="spellStart"/>
            <w:r w:rsidRPr="00905EFB">
              <w:rPr>
                <w:lang w:val="uk-UA"/>
              </w:rPr>
              <w:t>протеоміці</w:t>
            </w:r>
            <w:proofErr w:type="spellEnd"/>
          </w:p>
          <w:p w:rsidR="009914C2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b/>
                <w:lang w:val="uk-UA"/>
              </w:rPr>
            </w:pPr>
            <w:r w:rsidRPr="00905EFB">
              <w:rPr>
                <w:b/>
                <w:lang w:val="uk-UA"/>
              </w:rPr>
              <w:t xml:space="preserve">Технологічні платформи для </w:t>
            </w:r>
            <w:proofErr w:type="spellStart"/>
            <w:r w:rsidRPr="00905EFB">
              <w:rPr>
                <w:b/>
                <w:lang w:val="uk-UA"/>
              </w:rPr>
              <w:t>метаболомічного</w:t>
            </w:r>
            <w:proofErr w:type="spellEnd"/>
            <w:r w:rsidRPr="00905EFB">
              <w:rPr>
                <w:b/>
                <w:lang w:val="uk-UA"/>
              </w:rPr>
              <w:t xml:space="preserve"> метаболізму</w:t>
            </w:r>
          </w:p>
          <w:p w:rsidR="00580F1F" w:rsidRPr="00905EFB" w:rsidRDefault="009914C2" w:rsidP="009914C2">
            <w:pPr>
              <w:tabs>
                <w:tab w:val="left" w:pos="107"/>
              </w:tabs>
              <w:ind w:left="141"/>
              <w:jc w:val="both"/>
              <w:rPr>
                <w:lang w:val="uk-UA"/>
              </w:rPr>
            </w:pPr>
            <w:proofErr w:type="spellStart"/>
            <w:r w:rsidRPr="00905EFB">
              <w:rPr>
                <w:b/>
                <w:lang w:val="uk-UA"/>
              </w:rPr>
              <w:t>Інтерактоміка</w:t>
            </w:r>
            <w:proofErr w:type="spellEnd"/>
            <w:r w:rsidRPr="00905EFB">
              <w:rPr>
                <w:b/>
                <w:lang w:val="uk-UA"/>
              </w:rPr>
              <w:t xml:space="preserve"> - систематичні білково-білкові взаємодії</w:t>
            </w:r>
          </w:p>
        </w:tc>
      </w:tr>
      <w:tr w:rsidR="00683087" w:rsidRPr="00905EFB" w:rsidTr="00BD6E09"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905EF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5EFB" w:rsidRDefault="00683087" w:rsidP="00181CDA">
            <w:pPr>
              <w:contextualSpacing/>
              <w:jc w:val="both"/>
              <w:rPr>
                <w:color w:val="auto"/>
                <w:lang w:val="uk-UA"/>
              </w:rPr>
            </w:pPr>
            <w:r w:rsidRPr="00905EFB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05EFB" w:rsidRDefault="00905EFB">
      <w:pPr>
        <w:spacing w:after="200" w:line="276" w:lineRule="auto"/>
        <w:rPr>
          <w:lang w:val="uk-UA"/>
        </w:rPr>
      </w:pPr>
    </w:p>
    <w:p w:rsidR="00FC31C3" w:rsidRDefault="00FC31C3" w:rsidP="00181CDA">
      <w:pPr>
        <w:contextualSpacing/>
        <w:jc w:val="right"/>
        <w:rPr>
          <w:lang w:val="uk-UA"/>
        </w:rPr>
      </w:pPr>
    </w:p>
    <w:p w:rsidR="006A68D0" w:rsidRPr="00905EFB" w:rsidRDefault="006A68D0" w:rsidP="00181CDA">
      <w:pPr>
        <w:contextualSpacing/>
        <w:jc w:val="right"/>
        <w:rPr>
          <w:lang w:val="uk-UA"/>
        </w:rPr>
      </w:pPr>
      <w:r w:rsidRPr="00905EFB">
        <w:rPr>
          <w:lang w:val="uk-UA"/>
        </w:rPr>
        <w:t>Таблиця 1</w:t>
      </w:r>
    </w:p>
    <w:p w:rsidR="006A68D0" w:rsidRPr="00905EFB" w:rsidRDefault="006A68D0" w:rsidP="00181CDA">
      <w:pPr>
        <w:contextualSpacing/>
        <w:jc w:val="center"/>
        <w:rPr>
          <w:lang w:val="uk-UA"/>
        </w:rPr>
      </w:pPr>
      <w:r w:rsidRPr="00905EFB">
        <w:rPr>
          <w:lang w:val="uk-UA"/>
        </w:rPr>
        <w:t xml:space="preserve">Схема курсу </w:t>
      </w:r>
      <w:r w:rsidR="00A76608" w:rsidRPr="00905EFB">
        <w:rPr>
          <w:lang w:val="uk-UA"/>
        </w:rPr>
        <w:t>«</w:t>
      </w:r>
      <w:r w:rsidR="00704ADD" w:rsidRPr="00905EFB">
        <w:rPr>
          <w:b/>
          <w:color w:val="auto"/>
          <w:lang w:val="uk-UA"/>
        </w:rPr>
        <w:t>Сучасні методи експериментальної біології</w:t>
      </w:r>
      <w:r w:rsidR="00A76608" w:rsidRPr="00905EFB">
        <w:rPr>
          <w:lang w:val="uk-UA"/>
        </w:rPr>
        <w:t>»</w:t>
      </w:r>
    </w:p>
    <w:p w:rsidR="008A71AC" w:rsidRPr="00905EFB" w:rsidRDefault="008A71AC" w:rsidP="00181CDA">
      <w:pPr>
        <w:contextualSpacing/>
        <w:rPr>
          <w:highlight w:val="yellow"/>
          <w:lang w:val="uk-UA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24"/>
        <w:gridCol w:w="3402"/>
        <w:gridCol w:w="2835"/>
        <w:gridCol w:w="1701"/>
        <w:gridCol w:w="1473"/>
      </w:tblGrid>
      <w:tr w:rsidR="0010517C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FA2198" w:rsidRPr="00905EFB" w:rsidRDefault="00B45F1B" w:rsidP="00526A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05EFB">
              <w:rPr>
                <w:sz w:val="24"/>
                <w:szCs w:val="24"/>
                <w:lang w:val="uk-UA"/>
              </w:rPr>
              <w:t>Тиж</w:t>
            </w:r>
            <w:proofErr w:type="spellEnd"/>
          </w:p>
          <w:p w:rsidR="00B45F1B" w:rsidRPr="00905EFB" w:rsidRDefault="00B45F1B" w:rsidP="00526AA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45F1B" w:rsidRPr="00905EFB" w:rsidRDefault="00B45F1B" w:rsidP="00181CDA">
            <w:pPr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t>Тема занят</w:t>
            </w:r>
            <w:r w:rsidR="009131F6" w:rsidRPr="00905EFB">
              <w:rPr>
                <w:sz w:val="24"/>
                <w:szCs w:val="24"/>
                <w:lang w:val="uk-UA"/>
              </w:rPr>
              <w:t>ь (перелік питань)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112B98" w:rsidRPr="00905EFB" w:rsidRDefault="00B45F1B" w:rsidP="00181CDA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t xml:space="preserve">Форма діяльності </w:t>
            </w:r>
          </w:p>
          <w:p w:rsidR="00B45F1B" w:rsidRPr="00905EFB" w:rsidRDefault="00B45F1B" w:rsidP="00181CDA">
            <w:pPr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t>та обсяг годин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5F1B" w:rsidRPr="00905EFB" w:rsidRDefault="00112B98" w:rsidP="00181CDA">
            <w:pPr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B45F1B" w:rsidRPr="00905EFB" w:rsidRDefault="00B45F1B" w:rsidP="00181CDA">
            <w:pPr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6519C9" w:rsidRPr="00905EFB" w:rsidTr="006519C9">
        <w:tc>
          <w:tcPr>
            <w:tcW w:w="10035" w:type="dxa"/>
            <w:gridSpan w:val="5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526AA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5EFB">
              <w:rPr>
                <w:b/>
                <w:sz w:val="24"/>
                <w:szCs w:val="24"/>
                <w:lang w:val="uk-UA"/>
              </w:rPr>
              <w:t xml:space="preserve">Змістовий модуль 1. Методи структурного аналізу </w:t>
            </w:r>
            <w:proofErr w:type="spellStart"/>
            <w:r w:rsidRPr="00905EFB">
              <w:rPr>
                <w:b/>
                <w:sz w:val="24"/>
                <w:szCs w:val="24"/>
                <w:lang w:val="uk-UA"/>
              </w:rPr>
              <w:t>біомолекул</w:t>
            </w:r>
            <w:proofErr w:type="spellEnd"/>
            <w:r w:rsidRPr="00905EFB">
              <w:rPr>
                <w:b/>
                <w:sz w:val="24"/>
                <w:szCs w:val="24"/>
                <w:lang w:val="uk-UA"/>
              </w:rPr>
              <w:t xml:space="preserve"> та їхніх комплексів</w:t>
            </w:r>
          </w:p>
        </w:tc>
      </w:tr>
      <w:tr w:rsidR="006519C9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526AA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05EFB">
              <w:rPr>
                <w:rFonts w:eastAsia="Cambria"/>
                <w:b/>
                <w:sz w:val="24"/>
                <w:szCs w:val="24"/>
                <w:lang w:val="ru-RU"/>
              </w:rPr>
              <w:t>Тема 1.</w:t>
            </w:r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Вступ.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Історія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створення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основні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принципи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сучасних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методів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клітинної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біології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526AA2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6519C9" w:rsidRPr="00905EFB" w:rsidRDefault="006519C9" w:rsidP="00244F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244F96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7C0A78" w:rsidP="006519C9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1 тиж</w:t>
            </w:r>
            <w:r w:rsidR="00526AA2" w:rsidRPr="00905EFB">
              <w:rPr>
                <w:color w:val="auto"/>
                <w:sz w:val="24"/>
                <w:szCs w:val="24"/>
                <w:lang w:val="uk-UA"/>
              </w:rPr>
              <w:t>день</w:t>
            </w:r>
          </w:p>
        </w:tc>
      </w:tr>
      <w:tr w:rsidR="006519C9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526AA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1, 2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526AA2">
            <w:pPr>
              <w:jc w:val="both"/>
              <w:rPr>
                <w:rFonts w:eastAsia="Cambria"/>
                <w:sz w:val="24"/>
                <w:szCs w:val="24"/>
                <w:lang w:val="uk-UA"/>
              </w:rPr>
            </w:pPr>
            <w:r w:rsidRPr="00905EFB">
              <w:rPr>
                <w:rFonts w:eastAsia="Cambria"/>
                <w:b/>
                <w:sz w:val="24"/>
                <w:szCs w:val="24"/>
                <w:lang w:val="uk-UA"/>
              </w:rPr>
              <w:t xml:space="preserve">Тема 2. </w:t>
            </w:r>
            <w:r w:rsidRPr="00905EFB">
              <w:rPr>
                <w:rFonts w:eastAsia="Cambria"/>
                <w:sz w:val="24"/>
                <w:szCs w:val="24"/>
                <w:lang w:val="uk-UA"/>
              </w:rPr>
              <w:t>Модельні об'єкти в експериментальній біології та біомедицині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6519C9" w:rsidRPr="00905EFB" w:rsidRDefault="006519C9" w:rsidP="00244F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244F96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6519C9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1 тиждень</w:t>
            </w:r>
          </w:p>
        </w:tc>
      </w:tr>
      <w:tr w:rsidR="006519C9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526AA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2, 3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05EFB">
              <w:rPr>
                <w:rFonts w:eastAsia="Cambria"/>
                <w:b/>
                <w:sz w:val="24"/>
                <w:szCs w:val="24"/>
                <w:lang w:val="ru-RU"/>
              </w:rPr>
              <w:t xml:space="preserve">Тема </w:t>
            </w:r>
            <w:r w:rsidRPr="00905EFB">
              <w:rPr>
                <w:rFonts w:eastAsia="Cambria"/>
                <w:b/>
                <w:sz w:val="24"/>
                <w:szCs w:val="24"/>
                <w:lang w:val="uk-UA"/>
              </w:rPr>
              <w:t>3</w:t>
            </w:r>
            <w:r w:rsidRPr="00905EFB">
              <w:rPr>
                <w:rFonts w:eastAsia="Cambria"/>
                <w:b/>
                <w:sz w:val="24"/>
                <w:szCs w:val="24"/>
                <w:lang w:val="ru-RU"/>
              </w:rPr>
              <w:t>.</w:t>
            </w:r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структури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білків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їхніх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комплексів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526AA2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 </w:t>
            </w:r>
          </w:p>
          <w:p w:rsidR="006519C9" w:rsidRPr="00905EFB" w:rsidRDefault="006519C9" w:rsidP="00244F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244F96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1 тиждень</w:t>
            </w:r>
          </w:p>
        </w:tc>
      </w:tr>
      <w:tr w:rsidR="006519C9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526AA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3, 4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05EFB">
              <w:rPr>
                <w:rFonts w:eastAsia="Cambria"/>
                <w:b/>
                <w:sz w:val="24"/>
                <w:szCs w:val="24"/>
                <w:lang w:val="ru-RU"/>
              </w:rPr>
              <w:t xml:space="preserve">Тема </w:t>
            </w:r>
            <w:r w:rsidRPr="00905EFB">
              <w:rPr>
                <w:rFonts w:eastAsia="Cambria"/>
                <w:b/>
                <w:sz w:val="24"/>
                <w:szCs w:val="24"/>
                <w:lang w:val="uk-UA"/>
              </w:rPr>
              <w:t>4</w:t>
            </w:r>
            <w:r w:rsidRPr="00905EFB">
              <w:rPr>
                <w:rFonts w:eastAsia="Cambria"/>
                <w:b/>
                <w:sz w:val="24"/>
                <w:szCs w:val="24"/>
                <w:lang w:val="ru-RU"/>
              </w:rPr>
              <w:t>.</w:t>
            </w:r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Визначення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3-</w:t>
            </w:r>
            <w:r w:rsidRPr="00905EFB">
              <w:rPr>
                <w:rFonts w:eastAsia="Cambria"/>
                <w:sz w:val="24"/>
                <w:szCs w:val="24"/>
              </w:rPr>
              <w:t>D</w:t>
            </w:r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структури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біомолекул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526AA2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 </w:t>
            </w:r>
          </w:p>
          <w:p w:rsidR="006519C9" w:rsidRPr="00905EFB" w:rsidRDefault="006519C9" w:rsidP="00244F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244F96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1 тиждень</w:t>
            </w:r>
          </w:p>
        </w:tc>
      </w:tr>
      <w:tr w:rsidR="006519C9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526AA2">
            <w:pPr>
              <w:jc w:val="center"/>
              <w:rPr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t>4, 5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05EFB">
              <w:rPr>
                <w:rFonts w:eastAsia="Cambria"/>
                <w:b/>
                <w:sz w:val="24"/>
                <w:szCs w:val="24"/>
                <w:lang w:val="ru-RU"/>
              </w:rPr>
              <w:t xml:space="preserve">Тема </w:t>
            </w:r>
            <w:r w:rsidRPr="00905EFB">
              <w:rPr>
                <w:rFonts w:eastAsia="Cambria"/>
                <w:b/>
                <w:sz w:val="24"/>
                <w:szCs w:val="24"/>
                <w:lang w:val="uk-UA"/>
              </w:rPr>
              <w:t>5</w:t>
            </w:r>
            <w:r w:rsidRPr="00905EFB">
              <w:rPr>
                <w:rFonts w:eastAsia="Cambria"/>
                <w:b/>
                <w:sz w:val="24"/>
                <w:szCs w:val="24"/>
                <w:lang w:val="ru-RU"/>
              </w:rPr>
              <w:t>.</w:t>
            </w:r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Структурний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аналіз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пептидів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вуглеводів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ліпідів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D5DD3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 </w:t>
            </w:r>
          </w:p>
          <w:p w:rsidR="006519C9" w:rsidRPr="00905EFB" w:rsidRDefault="006519C9" w:rsidP="00244F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244F96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FC31C3" w:rsidP="006519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тиж</w:t>
            </w:r>
            <w:r w:rsidR="006519C9" w:rsidRPr="00905EFB">
              <w:rPr>
                <w:sz w:val="24"/>
                <w:szCs w:val="24"/>
                <w:lang w:val="uk-UA"/>
              </w:rPr>
              <w:t>день</w:t>
            </w:r>
          </w:p>
        </w:tc>
      </w:tr>
      <w:tr w:rsidR="006519C9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526AA2">
            <w:pPr>
              <w:jc w:val="center"/>
              <w:rPr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05EFB">
              <w:rPr>
                <w:rFonts w:eastAsia="Cambria"/>
                <w:b/>
                <w:sz w:val="24"/>
                <w:szCs w:val="24"/>
                <w:lang w:val="ru-RU"/>
              </w:rPr>
              <w:t xml:space="preserve">Тема </w:t>
            </w:r>
            <w:r w:rsidRPr="00905EFB">
              <w:rPr>
                <w:rFonts w:eastAsia="Cambria"/>
                <w:b/>
                <w:sz w:val="24"/>
                <w:szCs w:val="24"/>
                <w:lang w:val="uk-UA"/>
              </w:rPr>
              <w:t>6</w:t>
            </w:r>
            <w:r w:rsidRPr="00905EFB">
              <w:rPr>
                <w:rFonts w:eastAsia="Cambria"/>
                <w:b/>
                <w:sz w:val="24"/>
                <w:szCs w:val="24"/>
                <w:lang w:val="ru-RU"/>
              </w:rPr>
              <w:t>.</w:t>
            </w:r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Методи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структури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rFonts w:eastAsia="Cambria"/>
                <w:sz w:val="24"/>
                <w:szCs w:val="24"/>
                <w:lang w:val="ru-RU"/>
              </w:rPr>
              <w:t>нуклеїнових</w:t>
            </w:r>
            <w:proofErr w:type="spellEnd"/>
            <w:r w:rsidRPr="00905EFB">
              <w:rPr>
                <w:rFonts w:eastAsia="Cambria"/>
                <w:sz w:val="24"/>
                <w:szCs w:val="24"/>
                <w:lang w:val="ru-RU"/>
              </w:rPr>
              <w:t xml:space="preserve"> кислот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2 год, </w:t>
            </w:r>
          </w:p>
          <w:p w:rsidR="006519C9" w:rsidRPr="00905EFB" w:rsidRDefault="006519C9" w:rsidP="00244F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244F96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t>1 тиждень</w:t>
            </w:r>
          </w:p>
        </w:tc>
      </w:tr>
      <w:tr w:rsidR="006519C9" w:rsidRPr="00905EFB" w:rsidTr="006519C9">
        <w:tc>
          <w:tcPr>
            <w:tcW w:w="10035" w:type="dxa"/>
            <w:gridSpan w:val="5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526AA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5EFB">
              <w:rPr>
                <w:b/>
                <w:sz w:val="24"/>
                <w:szCs w:val="24"/>
                <w:lang w:val="uk-UA"/>
              </w:rPr>
              <w:t>Змістовий модуль 2. Методи функціонального аналізу біологічних компонентів клітини</w:t>
            </w:r>
          </w:p>
        </w:tc>
      </w:tr>
      <w:tr w:rsidR="006519C9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526AA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jc w:val="both"/>
              <w:rPr>
                <w:sz w:val="24"/>
                <w:szCs w:val="24"/>
                <w:lang w:val="ru-RU"/>
              </w:rPr>
            </w:pPr>
            <w:r w:rsidRPr="00905EFB">
              <w:rPr>
                <w:b/>
                <w:bCs/>
                <w:sz w:val="24"/>
                <w:szCs w:val="24"/>
                <w:lang w:val="ru-RU"/>
              </w:rPr>
              <w:t xml:space="preserve">Тема </w:t>
            </w:r>
            <w:r w:rsidRPr="00905EFB">
              <w:rPr>
                <w:b/>
                <w:bCs/>
                <w:sz w:val="24"/>
                <w:szCs w:val="24"/>
                <w:lang w:val="uk-UA"/>
              </w:rPr>
              <w:t>7</w:t>
            </w:r>
            <w:r w:rsidRPr="00905EFB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905EFB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  <w:lang w:val="ru-RU"/>
              </w:rPr>
              <w:t>Аналіз</w:t>
            </w:r>
            <w:proofErr w:type="spellEnd"/>
            <w:r w:rsidRPr="00905EFB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  <w:lang w:val="ru-RU"/>
              </w:rPr>
              <w:t>даних</w:t>
            </w:r>
            <w:proofErr w:type="spellEnd"/>
            <w:r w:rsidRPr="00905EFB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  <w:lang w:val="ru-RU"/>
              </w:rPr>
              <w:t>нуклеотидних</w:t>
            </w:r>
            <w:proofErr w:type="spellEnd"/>
            <w:r w:rsidRPr="00905EFB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05EFB">
              <w:rPr>
                <w:bCs/>
                <w:sz w:val="24"/>
                <w:szCs w:val="24"/>
                <w:lang w:val="ru-RU"/>
              </w:rPr>
              <w:t>амінокислотних</w:t>
            </w:r>
            <w:proofErr w:type="spellEnd"/>
            <w:r w:rsidRPr="00905EFB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  <w:lang w:val="ru-RU"/>
              </w:rPr>
              <w:t>послідовностей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526AA2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 </w:t>
            </w:r>
          </w:p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робота – 2 год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6519C9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1 тиждень</w:t>
            </w:r>
          </w:p>
        </w:tc>
      </w:tr>
      <w:tr w:rsidR="006519C9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526AA2">
            <w:pPr>
              <w:jc w:val="center"/>
              <w:rPr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jc w:val="both"/>
              <w:rPr>
                <w:sz w:val="24"/>
                <w:szCs w:val="24"/>
                <w:lang w:val="ru-RU"/>
              </w:rPr>
            </w:pPr>
            <w:r w:rsidRPr="00905EFB">
              <w:rPr>
                <w:b/>
                <w:bCs/>
                <w:sz w:val="24"/>
                <w:szCs w:val="24"/>
                <w:lang w:val="ru-RU"/>
              </w:rPr>
              <w:t xml:space="preserve">Тема </w:t>
            </w:r>
            <w:r w:rsidRPr="00905EFB">
              <w:rPr>
                <w:b/>
                <w:bCs/>
                <w:sz w:val="24"/>
                <w:szCs w:val="24"/>
                <w:lang w:val="uk-UA"/>
              </w:rPr>
              <w:t>8</w:t>
            </w:r>
            <w:r w:rsidRPr="00905EFB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905EFB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  <w:lang w:val="ru-RU"/>
              </w:rPr>
              <w:t>Аналіз</w:t>
            </w:r>
            <w:proofErr w:type="spellEnd"/>
            <w:r w:rsidRPr="00905EFB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  <w:lang w:val="ru-RU"/>
              </w:rPr>
              <w:t>сили</w:t>
            </w:r>
            <w:proofErr w:type="spellEnd"/>
            <w:r w:rsidRPr="00905EFB">
              <w:rPr>
                <w:bCs/>
                <w:sz w:val="24"/>
                <w:szCs w:val="24"/>
                <w:lang w:val="ru-RU"/>
              </w:rPr>
              <w:t xml:space="preserve"> промотора та синтезу РНК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t xml:space="preserve">Лекції – </w:t>
            </w:r>
            <w:r w:rsidR="00526AA2" w:rsidRPr="00905EFB">
              <w:rPr>
                <w:sz w:val="24"/>
                <w:szCs w:val="24"/>
                <w:lang w:val="uk-UA"/>
              </w:rPr>
              <w:t>2</w:t>
            </w:r>
            <w:r w:rsidRPr="00905EFB">
              <w:rPr>
                <w:sz w:val="24"/>
                <w:szCs w:val="24"/>
                <w:lang w:val="uk-UA"/>
              </w:rPr>
              <w:t xml:space="preserve"> год,</w:t>
            </w:r>
          </w:p>
          <w:p w:rsidR="006519C9" w:rsidRPr="00905EFB" w:rsidRDefault="006519C9" w:rsidP="00244F9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t xml:space="preserve">самостійна робота – </w:t>
            </w:r>
            <w:r w:rsidR="00244F96" w:rsidRPr="00905EFB">
              <w:rPr>
                <w:sz w:val="24"/>
                <w:szCs w:val="24"/>
                <w:lang w:val="uk-UA"/>
              </w:rPr>
              <w:t>5</w:t>
            </w:r>
            <w:r w:rsidRPr="00905EFB">
              <w:rPr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FC31C3" w:rsidP="006519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тиж</w:t>
            </w:r>
            <w:r w:rsidR="006519C9" w:rsidRPr="00905EFB">
              <w:rPr>
                <w:sz w:val="24"/>
                <w:szCs w:val="24"/>
                <w:lang w:val="uk-UA"/>
              </w:rPr>
              <w:t>день</w:t>
            </w:r>
          </w:p>
        </w:tc>
      </w:tr>
      <w:tr w:rsidR="006519C9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526AA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jc w:val="both"/>
              <w:rPr>
                <w:bCs/>
                <w:sz w:val="24"/>
                <w:szCs w:val="24"/>
              </w:rPr>
            </w:pPr>
            <w:r w:rsidRPr="00905EFB">
              <w:rPr>
                <w:b/>
                <w:bCs/>
                <w:sz w:val="24"/>
                <w:szCs w:val="24"/>
                <w:lang w:val="uk-UA"/>
              </w:rPr>
              <w:t>Тема 9.</w:t>
            </w:r>
            <w:r w:rsidRPr="00905EFB">
              <w:rPr>
                <w:bCs/>
                <w:sz w:val="24"/>
                <w:szCs w:val="24"/>
                <w:lang w:val="uk-UA"/>
              </w:rPr>
              <w:t xml:space="preserve"> Флуоресцентна гібридизація </w:t>
            </w:r>
            <w:r w:rsidRPr="00905EFB">
              <w:rPr>
                <w:bCs/>
                <w:i/>
                <w:sz w:val="24"/>
                <w:szCs w:val="24"/>
              </w:rPr>
              <w:t>in</w:t>
            </w:r>
            <w:r w:rsidRPr="00905EFB">
              <w:rPr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905EFB">
              <w:rPr>
                <w:bCs/>
                <w:i/>
                <w:sz w:val="24"/>
                <w:szCs w:val="24"/>
              </w:rPr>
              <w:t>situ</w:t>
            </w:r>
            <w:r w:rsidRPr="00905EFB">
              <w:rPr>
                <w:bCs/>
                <w:sz w:val="24"/>
                <w:szCs w:val="24"/>
                <w:lang w:val="uk-UA"/>
              </w:rPr>
              <w:t xml:space="preserve"> в молекулярній цитогенетиці. </w:t>
            </w:r>
            <w:proofErr w:type="spellStart"/>
            <w:r w:rsidRPr="00905EFB">
              <w:rPr>
                <w:bCs/>
                <w:sz w:val="24"/>
                <w:szCs w:val="24"/>
              </w:rPr>
              <w:t>Фізико-генетичне</w:t>
            </w:r>
            <w:proofErr w:type="spellEnd"/>
            <w:r w:rsidRPr="00905E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</w:rPr>
              <w:t>картування</w:t>
            </w:r>
            <w:proofErr w:type="spellEnd"/>
            <w:r w:rsidRPr="00905E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</w:rPr>
              <w:t>геномів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D5DD3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6519C9" w:rsidRPr="00905EFB" w:rsidRDefault="006519C9" w:rsidP="00244F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244F96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FC31C3" w:rsidP="006519C9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 тиж</w:t>
            </w:r>
            <w:r w:rsidR="006519C9" w:rsidRPr="00905EFB">
              <w:rPr>
                <w:color w:val="auto"/>
                <w:sz w:val="24"/>
                <w:szCs w:val="24"/>
                <w:lang w:val="uk-UA"/>
              </w:rPr>
              <w:t>день</w:t>
            </w:r>
          </w:p>
        </w:tc>
      </w:tr>
      <w:tr w:rsidR="006519C9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526AA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05EFB">
              <w:rPr>
                <w:b/>
                <w:bCs/>
                <w:sz w:val="24"/>
                <w:szCs w:val="24"/>
                <w:lang w:val="uk-UA"/>
              </w:rPr>
              <w:t>Тема 10.</w:t>
            </w:r>
            <w:r w:rsidRPr="00905EFB">
              <w:rPr>
                <w:bCs/>
                <w:sz w:val="24"/>
                <w:szCs w:val="24"/>
                <w:lang w:val="uk-UA"/>
              </w:rPr>
              <w:t xml:space="preserve"> Технологія ДНК-</w:t>
            </w:r>
            <w:proofErr w:type="spellStart"/>
            <w:r w:rsidRPr="00905EFB">
              <w:rPr>
                <w:bCs/>
                <w:sz w:val="24"/>
                <w:szCs w:val="24"/>
                <w:lang w:val="uk-UA"/>
              </w:rPr>
              <w:t>мікрочипів</w:t>
            </w:r>
            <w:proofErr w:type="spellEnd"/>
            <w:r w:rsidRPr="00905EFB">
              <w:rPr>
                <w:bCs/>
                <w:sz w:val="24"/>
                <w:szCs w:val="24"/>
                <w:lang w:val="uk-UA"/>
              </w:rPr>
              <w:t xml:space="preserve">. Використання </w:t>
            </w:r>
            <w:proofErr w:type="spellStart"/>
            <w:r w:rsidRPr="00905EFB">
              <w:rPr>
                <w:bCs/>
                <w:sz w:val="24"/>
                <w:szCs w:val="24"/>
                <w:lang w:val="uk-UA"/>
              </w:rPr>
              <w:t>олігонуклеотидів</w:t>
            </w:r>
            <w:proofErr w:type="spellEnd"/>
            <w:r w:rsidRPr="00905EFB">
              <w:rPr>
                <w:bCs/>
                <w:sz w:val="24"/>
                <w:szCs w:val="24"/>
                <w:lang w:val="uk-UA"/>
              </w:rPr>
              <w:t xml:space="preserve"> як інструментів у клітинній біології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D5DD3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6519C9" w:rsidRPr="00905EFB" w:rsidRDefault="006519C9" w:rsidP="00244F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244F96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FC31C3" w:rsidP="006519C9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 тиж</w:t>
            </w:r>
            <w:r w:rsidR="006519C9" w:rsidRPr="00905EFB">
              <w:rPr>
                <w:color w:val="auto"/>
                <w:sz w:val="24"/>
                <w:szCs w:val="24"/>
                <w:lang w:val="uk-UA"/>
              </w:rPr>
              <w:t>день</w:t>
            </w:r>
          </w:p>
        </w:tc>
      </w:tr>
      <w:tr w:rsidR="006519C9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526AA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05EFB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905EFB">
              <w:rPr>
                <w:b/>
                <w:bCs/>
                <w:sz w:val="24"/>
                <w:szCs w:val="24"/>
              </w:rPr>
              <w:t xml:space="preserve"> 1</w:t>
            </w:r>
            <w:r w:rsidRPr="00905EFB">
              <w:rPr>
                <w:b/>
                <w:bCs/>
                <w:sz w:val="24"/>
                <w:szCs w:val="24"/>
                <w:lang w:val="uk-UA"/>
              </w:rPr>
              <w:t>1</w:t>
            </w:r>
            <w:r w:rsidRPr="00905EFB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05EFB">
              <w:rPr>
                <w:bCs/>
                <w:sz w:val="24"/>
                <w:szCs w:val="24"/>
              </w:rPr>
              <w:t>Аналіз</w:t>
            </w:r>
            <w:proofErr w:type="spellEnd"/>
            <w:r w:rsidRPr="00905E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</w:rPr>
              <w:t>протеомів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D5DD3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6519C9" w:rsidRPr="00905EFB" w:rsidRDefault="006519C9" w:rsidP="00244F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244F96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1 тиждень</w:t>
            </w:r>
          </w:p>
        </w:tc>
      </w:tr>
      <w:tr w:rsidR="006519C9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526AA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05EFB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905EFB">
              <w:rPr>
                <w:b/>
                <w:bCs/>
                <w:sz w:val="24"/>
                <w:szCs w:val="24"/>
              </w:rPr>
              <w:t xml:space="preserve"> 1</w:t>
            </w:r>
            <w:r w:rsidRPr="00905EFB"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905EFB">
              <w:rPr>
                <w:b/>
                <w:bCs/>
                <w:sz w:val="24"/>
                <w:szCs w:val="24"/>
              </w:rPr>
              <w:t>.</w:t>
            </w:r>
            <w:r w:rsidRPr="00905E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</w:rPr>
              <w:t>Метаболоміка</w:t>
            </w:r>
            <w:proofErr w:type="spellEnd"/>
            <w:r w:rsidRPr="00905E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</w:rPr>
              <w:t>та</w:t>
            </w:r>
            <w:proofErr w:type="spellEnd"/>
            <w:r w:rsidRPr="00905E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</w:rPr>
              <w:t>пептидоміка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6519C9" w:rsidRPr="00905EFB" w:rsidRDefault="006519C9" w:rsidP="00244F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244F96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contextualSpacing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05EFB">
              <w:rPr>
                <w:color w:val="auto"/>
                <w:sz w:val="24"/>
                <w:szCs w:val="24"/>
                <w:lang w:val="uk-UA"/>
              </w:rPr>
              <w:t>1 тиждень</w:t>
            </w:r>
          </w:p>
        </w:tc>
      </w:tr>
      <w:tr w:rsidR="006519C9" w:rsidRPr="00905EFB" w:rsidTr="00FC31C3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526AA2" w:rsidP="00526AA2">
            <w:pPr>
              <w:jc w:val="center"/>
              <w:rPr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905EFB">
              <w:rPr>
                <w:b/>
                <w:bCs/>
                <w:sz w:val="24"/>
                <w:szCs w:val="24"/>
                <w:lang w:val="ru-RU"/>
              </w:rPr>
              <w:t>Тема 1</w:t>
            </w:r>
            <w:r w:rsidRPr="00905EFB"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905EFB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905EFB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  <w:lang w:val="ru-RU"/>
              </w:rPr>
              <w:t>Інтерактоміка</w:t>
            </w:r>
            <w:proofErr w:type="spellEnd"/>
            <w:r w:rsidRPr="00905EFB">
              <w:rPr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905EFB">
              <w:rPr>
                <w:bCs/>
                <w:sz w:val="24"/>
                <w:szCs w:val="24"/>
                <w:lang w:val="ru-RU"/>
              </w:rPr>
              <w:t>систематизація</w:t>
            </w:r>
            <w:proofErr w:type="spellEnd"/>
            <w:r w:rsidRPr="00905EFB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  <w:lang w:val="ru-RU"/>
              </w:rPr>
              <w:t>білок-білкових</w:t>
            </w:r>
            <w:proofErr w:type="spellEnd"/>
            <w:r w:rsidRPr="00905EFB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EFB">
              <w:rPr>
                <w:bCs/>
                <w:sz w:val="24"/>
                <w:szCs w:val="24"/>
                <w:lang w:val="ru-RU"/>
              </w:rPr>
              <w:t>взаємодій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6519C9" w:rsidRPr="00905EFB" w:rsidRDefault="006519C9" w:rsidP="00244F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244F96"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905E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  <w:vAlign w:val="center"/>
          </w:tcPr>
          <w:p w:rsidR="006519C9" w:rsidRPr="00905EFB" w:rsidRDefault="006519C9" w:rsidP="006519C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05EFB">
              <w:rPr>
                <w:sz w:val="24"/>
                <w:szCs w:val="24"/>
                <w:lang w:val="uk-UA"/>
              </w:rPr>
              <w:t>1 тиждень</w:t>
            </w:r>
          </w:p>
        </w:tc>
      </w:tr>
    </w:tbl>
    <w:p w:rsidR="00B526B7" w:rsidRPr="00905EFB" w:rsidRDefault="00B526B7" w:rsidP="00181CDA">
      <w:pPr>
        <w:contextualSpacing/>
        <w:rPr>
          <w:color w:val="auto"/>
          <w:lang w:val="uk-UA"/>
        </w:rPr>
      </w:pPr>
    </w:p>
    <w:p w:rsidR="00704ADD" w:rsidRPr="00905EFB" w:rsidRDefault="00704ADD" w:rsidP="00181CDA">
      <w:pPr>
        <w:contextualSpacing/>
        <w:rPr>
          <w:color w:val="auto"/>
          <w:lang w:val="uk-UA"/>
        </w:rPr>
      </w:pPr>
    </w:p>
    <w:p w:rsidR="00704ADD" w:rsidRPr="00905EFB" w:rsidRDefault="00704ADD" w:rsidP="00181CDA">
      <w:pPr>
        <w:contextualSpacing/>
        <w:rPr>
          <w:color w:val="auto"/>
          <w:lang w:val="uk-UA"/>
        </w:rPr>
      </w:pPr>
    </w:p>
    <w:p w:rsidR="00CA556E" w:rsidRPr="00905EFB" w:rsidRDefault="00CA556E" w:rsidP="00905EFB">
      <w:pPr>
        <w:tabs>
          <w:tab w:val="left" w:pos="8080"/>
        </w:tabs>
        <w:rPr>
          <w:lang w:val="uk-UA"/>
        </w:rPr>
      </w:pPr>
      <w:r w:rsidRPr="00905EFB">
        <w:rPr>
          <w:lang w:val="uk-UA"/>
        </w:rPr>
        <w:t>Автор</w:t>
      </w:r>
      <w:r w:rsidRPr="00905EFB">
        <w:rPr>
          <w:lang w:val="uk-UA"/>
        </w:rPr>
        <w:tab/>
      </w:r>
      <w:r w:rsidR="007C0A78" w:rsidRPr="00905EFB">
        <w:rPr>
          <w:lang w:val="uk-UA"/>
        </w:rPr>
        <w:t>Олена</w:t>
      </w:r>
      <w:r w:rsidRPr="00905EFB">
        <w:rPr>
          <w:lang w:val="uk-UA"/>
        </w:rPr>
        <w:t xml:space="preserve"> </w:t>
      </w:r>
      <w:r w:rsidR="007C0A78" w:rsidRPr="00905EFB">
        <w:rPr>
          <w:lang w:val="uk-UA"/>
        </w:rPr>
        <w:t>СТАСИК</w:t>
      </w:r>
    </w:p>
    <w:p w:rsidR="00CA556E" w:rsidRPr="00905EFB" w:rsidRDefault="00CA556E" w:rsidP="00181CDA">
      <w:pPr>
        <w:tabs>
          <w:tab w:val="left" w:pos="5670"/>
        </w:tabs>
        <w:rPr>
          <w:lang w:val="uk-UA"/>
        </w:rPr>
      </w:pPr>
    </w:p>
    <w:p w:rsidR="00BD6E09" w:rsidRPr="00905EFB" w:rsidRDefault="00BD6E09" w:rsidP="00181CDA">
      <w:pPr>
        <w:tabs>
          <w:tab w:val="left" w:pos="5670"/>
        </w:tabs>
        <w:rPr>
          <w:lang w:val="uk-UA"/>
        </w:rPr>
      </w:pPr>
    </w:p>
    <w:p w:rsidR="00704ADD" w:rsidRPr="00905EFB" w:rsidRDefault="00704ADD" w:rsidP="00181CDA">
      <w:pPr>
        <w:tabs>
          <w:tab w:val="left" w:pos="5670"/>
        </w:tabs>
        <w:rPr>
          <w:lang w:val="uk-UA"/>
        </w:rPr>
      </w:pPr>
    </w:p>
    <w:p w:rsidR="00704ADD" w:rsidRPr="00905EFB" w:rsidRDefault="00704ADD" w:rsidP="00181CDA">
      <w:pPr>
        <w:tabs>
          <w:tab w:val="left" w:pos="5670"/>
        </w:tabs>
        <w:rPr>
          <w:lang w:val="uk-UA"/>
        </w:rPr>
      </w:pPr>
    </w:p>
    <w:p w:rsidR="00CA556E" w:rsidRPr="00905EFB" w:rsidRDefault="00A76608" w:rsidP="00905EFB">
      <w:pPr>
        <w:tabs>
          <w:tab w:val="left" w:pos="6096"/>
        </w:tabs>
        <w:ind w:left="5103"/>
        <w:jc w:val="center"/>
        <w:rPr>
          <w:lang w:val="uk-UA"/>
        </w:rPr>
      </w:pPr>
      <w:r w:rsidRPr="00905EFB">
        <w:rPr>
          <w:lang w:val="uk-UA"/>
        </w:rPr>
        <w:t>«</w:t>
      </w:r>
      <w:r w:rsidR="00CA556E" w:rsidRPr="00905EFB">
        <w:rPr>
          <w:lang w:val="uk-UA"/>
        </w:rPr>
        <w:t>ПОГОДЖЕНО</w:t>
      </w:r>
      <w:r w:rsidRPr="00905EFB">
        <w:rPr>
          <w:lang w:val="uk-UA"/>
        </w:rPr>
        <w:t>»</w:t>
      </w:r>
    </w:p>
    <w:p w:rsidR="00CA556E" w:rsidRPr="00905EFB" w:rsidRDefault="00CA556E" w:rsidP="00905EFB">
      <w:pPr>
        <w:tabs>
          <w:tab w:val="left" w:pos="6096"/>
        </w:tabs>
        <w:ind w:left="5103"/>
        <w:jc w:val="center"/>
        <w:rPr>
          <w:lang w:val="uk-UA"/>
        </w:rPr>
      </w:pPr>
      <w:r w:rsidRPr="00905EFB">
        <w:rPr>
          <w:lang w:val="uk-UA"/>
        </w:rPr>
        <w:t>Голова методичної ради</w:t>
      </w:r>
    </w:p>
    <w:p w:rsidR="00CA556E" w:rsidRPr="00905EFB" w:rsidRDefault="00CA556E" w:rsidP="00905EFB">
      <w:pPr>
        <w:tabs>
          <w:tab w:val="left" w:pos="6096"/>
        </w:tabs>
        <w:ind w:left="5103"/>
        <w:jc w:val="center"/>
        <w:rPr>
          <w:lang w:val="uk-UA"/>
        </w:rPr>
      </w:pPr>
      <w:r w:rsidRPr="00905EFB">
        <w:rPr>
          <w:lang w:val="uk-UA"/>
        </w:rPr>
        <w:t>біологічного факультету</w:t>
      </w:r>
    </w:p>
    <w:p w:rsidR="00BD6E09" w:rsidRPr="00905EFB" w:rsidRDefault="00BD6E09" w:rsidP="00905EFB">
      <w:pPr>
        <w:tabs>
          <w:tab w:val="left" w:pos="6096"/>
        </w:tabs>
        <w:ind w:left="5103"/>
        <w:jc w:val="center"/>
        <w:rPr>
          <w:lang w:val="uk-UA"/>
        </w:rPr>
      </w:pPr>
    </w:p>
    <w:p w:rsidR="00CA556E" w:rsidRPr="00905EFB" w:rsidRDefault="00CA556E" w:rsidP="00905EFB">
      <w:pPr>
        <w:tabs>
          <w:tab w:val="left" w:pos="6096"/>
        </w:tabs>
        <w:ind w:left="5103"/>
        <w:rPr>
          <w:lang w:val="uk-UA"/>
        </w:rPr>
      </w:pPr>
      <w:r w:rsidRPr="00905EFB">
        <w:rPr>
          <w:lang w:val="uk-UA"/>
        </w:rPr>
        <w:t xml:space="preserve">___________ доц. </w:t>
      </w:r>
      <w:r w:rsidR="00905EFB" w:rsidRPr="00905EFB">
        <w:rPr>
          <w:lang w:val="uk-UA"/>
        </w:rPr>
        <w:t>Віталій</w:t>
      </w:r>
      <w:r w:rsidRPr="00905EFB">
        <w:rPr>
          <w:lang w:val="uk-UA"/>
        </w:rPr>
        <w:t xml:space="preserve"> </w:t>
      </w:r>
      <w:r w:rsidR="00905EFB" w:rsidRPr="00905EFB">
        <w:rPr>
          <w:lang w:val="uk-UA"/>
        </w:rPr>
        <w:t>ГОНЧАРЕНКО</w:t>
      </w:r>
    </w:p>
    <w:p w:rsidR="00CA556E" w:rsidRPr="00905EFB" w:rsidRDefault="00A76608" w:rsidP="00905EFB">
      <w:pPr>
        <w:tabs>
          <w:tab w:val="left" w:pos="6096"/>
        </w:tabs>
        <w:ind w:left="5103"/>
        <w:rPr>
          <w:lang w:val="uk-UA"/>
        </w:rPr>
      </w:pPr>
      <w:r w:rsidRPr="00905EFB">
        <w:rPr>
          <w:lang w:val="uk-UA"/>
        </w:rPr>
        <w:t>«</w:t>
      </w:r>
      <w:r w:rsidR="00CA556E" w:rsidRPr="00905EFB">
        <w:rPr>
          <w:lang w:val="uk-UA"/>
        </w:rPr>
        <w:t>___</w:t>
      </w:r>
      <w:r w:rsidRPr="00905EFB">
        <w:rPr>
          <w:lang w:val="uk-UA"/>
        </w:rPr>
        <w:t>»</w:t>
      </w:r>
      <w:r w:rsidR="00CA556E" w:rsidRPr="00905EFB">
        <w:rPr>
          <w:lang w:val="uk-UA"/>
        </w:rPr>
        <w:t xml:space="preserve"> __________________ 202</w:t>
      </w:r>
      <w:r w:rsidR="00BD6E09" w:rsidRPr="00905EFB">
        <w:rPr>
          <w:lang w:val="uk-UA"/>
        </w:rPr>
        <w:t>2</w:t>
      </w:r>
      <w:r w:rsidR="00CA556E" w:rsidRPr="00905EFB">
        <w:rPr>
          <w:lang w:val="uk-UA"/>
        </w:rPr>
        <w:t xml:space="preserve"> р. </w:t>
      </w:r>
    </w:p>
    <w:p w:rsidR="00CA556E" w:rsidRPr="00905EFB" w:rsidRDefault="00CA556E" w:rsidP="00905EFB">
      <w:pPr>
        <w:tabs>
          <w:tab w:val="left" w:pos="6096"/>
        </w:tabs>
        <w:ind w:left="5103"/>
        <w:rPr>
          <w:lang w:val="uk-UA"/>
        </w:rPr>
      </w:pPr>
    </w:p>
    <w:p w:rsidR="00BD6E09" w:rsidRPr="00905EFB" w:rsidRDefault="00BD6E09" w:rsidP="00905EFB">
      <w:pPr>
        <w:tabs>
          <w:tab w:val="left" w:pos="6096"/>
        </w:tabs>
        <w:ind w:left="5103"/>
        <w:rPr>
          <w:lang w:val="uk-UA"/>
        </w:rPr>
      </w:pPr>
    </w:p>
    <w:p w:rsidR="00CA556E" w:rsidRPr="00905EFB" w:rsidRDefault="00CA556E" w:rsidP="00905EFB">
      <w:pPr>
        <w:tabs>
          <w:tab w:val="left" w:pos="6096"/>
        </w:tabs>
        <w:ind w:left="5103"/>
        <w:rPr>
          <w:lang w:val="uk-UA"/>
        </w:rPr>
      </w:pPr>
      <w:r w:rsidRPr="00905EFB">
        <w:rPr>
          <w:lang w:val="uk-UA"/>
        </w:rPr>
        <w:t>Гарант О</w:t>
      </w:r>
      <w:r w:rsidR="00580F1F" w:rsidRPr="00905EFB">
        <w:rPr>
          <w:lang w:val="uk-UA"/>
        </w:rPr>
        <w:t>П</w:t>
      </w:r>
      <w:r w:rsidRPr="00905EFB">
        <w:rPr>
          <w:lang w:val="uk-UA"/>
        </w:rPr>
        <w:t>П</w:t>
      </w:r>
    </w:p>
    <w:p w:rsidR="00CA556E" w:rsidRPr="00905EFB" w:rsidRDefault="00CA556E" w:rsidP="00905EFB">
      <w:pPr>
        <w:tabs>
          <w:tab w:val="left" w:pos="6096"/>
        </w:tabs>
        <w:ind w:left="5103"/>
        <w:rPr>
          <w:lang w:val="uk-UA"/>
        </w:rPr>
      </w:pPr>
      <w:r w:rsidRPr="00905EFB">
        <w:rPr>
          <w:lang w:val="uk-UA"/>
        </w:rPr>
        <w:t xml:space="preserve">___________ </w:t>
      </w:r>
      <w:r w:rsidR="007C0A78" w:rsidRPr="00905EFB">
        <w:rPr>
          <w:lang w:val="uk-UA"/>
        </w:rPr>
        <w:t>доц</w:t>
      </w:r>
      <w:r w:rsidRPr="00905EFB">
        <w:rPr>
          <w:lang w:val="uk-UA"/>
        </w:rPr>
        <w:t xml:space="preserve">. </w:t>
      </w:r>
      <w:r w:rsidR="007C0A78" w:rsidRPr="00905EFB">
        <w:rPr>
          <w:lang w:val="uk-UA"/>
        </w:rPr>
        <w:t>Ігор</w:t>
      </w:r>
      <w:r w:rsidR="00E76D7A" w:rsidRPr="00905EFB">
        <w:rPr>
          <w:lang w:val="uk-UA"/>
        </w:rPr>
        <w:t xml:space="preserve"> </w:t>
      </w:r>
      <w:r w:rsidR="007C0A78" w:rsidRPr="00905EFB">
        <w:rPr>
          <w:lang w:val="uk-UA"/>
        </w:rPr>
        <w:t>ХАМАР</w:t>
      </w:r>
    </w:p>
    <w:p w:rsidR="00CA556E" w:rsidRPr="00905EFB" w:rsidRDefault="00A76608" w:rsidP="00905EFB">
      <w:pPr>
        <w:tabs>
          <w:tab w:val="left" w:pos="6096"/>
        </w:tabs>
        <w:ind w:left="5103"/>
        <w:rPr>
          <w:color w:val="auto"/>
          <w:lang w:val="uk-UA"/>
        </w:rPr>
      </w:pPr>
      <w:r w:rsidRPr="00905EFB">
        <w:rPr>
          <w:lang w:val="uk-UA"/>
        </w:rPr>
        <w:t>«</w:t>
      </w:r>
      <w:r w:rsidR="00CA556E" w:rsidRPr="00905EFB">
        <w:rPr>
          <w:lang w:val="uk-UA"/>
        </w:rPr>
        <w:t>___</w:t>
      </w:r>
      <w:r w:rsidRPr="00905EFB">
        <w:rPr>
          <w:lang w:val="uk-UA"/>
        </w:rPr>
        <w:t>»</w:t>
      </w:r>
      <w:r w:rsidR="00CA556E" w:rsidRPr="00905EFB">
        <w:rPr>
          <w:lang w:val="uk-UA"/>
        </w:rPr>
        <w:t xml:space="preserve"> __________________ 202</w:t>
      </w:r>
      <w:r w:rsidR="00BD6E09" w:rsidRPr="00905EFB">
        <w:rPr>
          <w:lang w:val="uk-UA"/>
        </w:rPr>
        <w:t>2</w:t>
      </w:r>
      <w:r w:rsidR="00CA556E" w:rsidRPr="00905EFB">
        <w:rPr>
          <w:lang w:val="uk-UA"/>
        </w:rPr>
        <w:t xml:space="preserve"> р.</w:t>
      </w:r>
    </w:p>
    <w:sectPr w:rsidR="00CA556E" w:rsidRPr="00905EFB" w:rsidSect="00647C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47DF"/>
    <w:multiLevelType w:val="hybridMultilevel"/>
    <w:tmpl w:val="099E62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44CE"/>
    <w:multiLevelType w:val="hybridMultilevel"/>
    <w:tmpl w:val="D78A7A4C"/>
    <w:lvl w:ilvl="0" w:tplc="73E81D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30B9B"/>
    <w:multiLevelType w:val="hybridMultilevel"/>
    <w:tmpl w:val="EC3437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27E47"/>
    <w:multiLevelType w:val="hybridMultilevel"/>
    <w:tmpl w:val="70445BC6"/>
    <w:lvl w:ilvl="0" w:tplc="162029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3E89"/>
    <w:multiLevelType w:val="hybridMultilevel"/>
    <w:tmpl w:val="91943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A47AF"/>
    <w:multiLevelType w:val="hybridMultilevel"/>
    <w:tmpl w:val="CEDE9A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F92A5D4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76E85"/>
    <w:multiLevelType w:val="hybridMultilevel"/>
    <w:tmpl w:val="46C42994"/>
    <w:lvl w:ilvl="0" w:tplc="E2A67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6C14"/>
    <w:multiLevelType w:val="hybridMultilevel"/>
    <w:tmpl w:val="08A85FE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901BE"/>
    <w:multiLevelType w:val="hybridMultilevel"/>
    <w:tmpl w:val="2898D4D6"/>
    <w:lvl w:ilvl="0" w:tplc="0422000F">
      <w:start w:val="1"/>
      <w:numFmt w:val="decimal"/>
      <w:lvlText w:val="%1."/>
      <w:lvlJc w:val="left"/>
      <w:pPr>
        <w:ind w:left="727" w:hanging="360"/>
      </w:p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" w15:restartNumberingAfterBreak="0">
    <w:nsid w:val="32010F7C"/>
    <w:multiLevelType w:val="hybridMultilevel"/>
    <w:tmpl w:val="5CC8DE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44A0"/>
    <w:multiLevelType w:val="hybridMultilevel"/>
    <w:tmpl w:val="DC900B52"/>
    <w:lvl w:ilvl="0" w:tplc="6DE2F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54E6"/>
    <w:multiLevelType w:val="hybridMultilevel"/>
    <w:tmpl w:val="A1BA0E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53984"/>
    <w:multiLevelType w:val="hybridMultilevel"/>
    <w:tmpl w:val="95D23318"/>
    <w:lvl w:ilvl="0" w:tplc="F92A5D4E">
      <w:start w:val="1"/>
      <w:numFmt w:val="lowerRoman"/>
      <w:lvlText w:val="%1."/>
      <w:lvlJc w:val="right"/>
      <w:pPr>
        <w:ind w:left="4320" w:hanging="1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E38D7"/>
    <w:multiLevelType w:val="hybridMultilevel"/>
    <w:tmpl w:val="B0D67F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40E87"/>
    <w:multiLevelType w:val="hybridMultilevel"/>
    <w:tmpl w:val="1A520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E3D01"/>
    <w:multiLevelType w:val="hybridMultilevel"/>
    <w:tmpl w:val="1326FB42"/>
    <w:lvl w:ilvl="0" w:tplc="04F6B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6B9F"/>
    <w:multiLevelType w:val="hybridMultilevel"/>
    <w:tmpl w:val="0ACC79A6"/>
    <w:lvl w:ilvl="0" w:tplc="E2A67F08">
      <w:start w:val="1"/>
      <w:numFmt w:val="decimal"/>
      <w:lvlText w:val="%1"/>
      <w:lvlJc w:val="left"/>
      <w:pPr>
        <w:ind w:left="11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7" w:hanging="360"/>
      </w:pPr>
    </w:lvl>
    <w:lvl w:ilvl="2" w:tplc="0422001B" w:tentative="1">
      <w:start w:val="1"/>
      <w:numFmt w:val="lowerRoman"/>
      <w:lvlText w:val="%3."/>
      <w:lvlJc w:val="right"/>
      <w:pPr>
        <w:ind w:left="2597" w:hanging="180"/>
      </w:pPr>
    </w:lvl>
    <w:lvl w:ilvl="3" w:tplc="0422000F" w:tentative="1">
      <w:start w:val="1"/>
      <w:numFmt w:val="decimal"/>
      <w:lvlText w:val="%4."/>
      <w:lvlJc w:val="left"/>
      <w:pPr>
        <w:ind w:left="3317" w:hanging="360"/>
      </w:pPr>
    </w:lvl>
    <w:lvl w:ilvl="4" w:tplc="04220019" w:tentative="1">
      <w:start w:val="1"/>
      <w:numFmt w:val="lowerLetter"/>
      <w:lvlText w:val="%5."/>
      <w:lvlJc w:val="left"/>
      <w:pPr>
        <w:ind w:left="4037" w:hanging="360"/>
      </w:pPr>
    </w:lvl>
    <w:lvl w:ilvl="5" w:tplc="0422001B" w:tentative="1">
      <w:start w:val="1"/>
      <w:numFmt w:val="lowerRoman"/>
      <w:lvlText w:val="%6."/>
      <w:lvlJc w:val="right"/>
      <w:pPr>
        <w:ind w:left="4757" w:hanging="180"/>
      </w:pPr>
    </w:lvl>
    <w:lvl w:ilvl="6" w:tplc="0422000F" w:tentative="1">
      <w:start w:val="1"/>
      <w:numFmt w:val="decimal"/>
      <w:lvlText w:val="%7."/>
      <w:lvlJc w:val="left"/>
      <w:pPr>
        <w:ind w:left="5477" w:hanging="360"/>
      </w:pPr>
    </w:lvl>
    <w:lvl w:ilvl="7" w:tplc="04220019" w:tentative="1">
      <w:start w:val="1"/>
      <w:numFmt w:val="lowerLetter"/>
      <w:lvlText w:val="%8."/>
      <w:lvlJc w:val="left"/>
      <w:pPr>
        <w:ind w:left="6197" w:hanging="360"/>
      </w:pPr>
    </w:lvl>
    <w:lvl w:ilvl="8" w:tplc="0422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4" w15:restartNumberingAfterBreak="0">
    <w:nsid w:val="704011DE"/>
    <w:multiLevelType w:val="hybridMultilevel"/>
    <w:tmpl w:val="2C1691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722D9"/>
    <w:multiLevelType w:val="hybridMultilevel"/>
    <w:tmpl w:val="3996A496"/>
    <w:lvl w:ilvl="0" w:tplc="6DE2F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7FDA2C0E"/>
    <w:multiLevelType w:val="hybridMultilevel"/>
    <w:tmpl w:val="969C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9"/>
  </w:num>
  <w:num w:numId="5">
    <w:abstractNumId w:val="6"/>
  </w:num>
  <w:num w:numId="6">
    <w:abstractNumId w:val="11"/>
  </w:num>
  <w:num w:numId="7">
    <w:abstractNumId w:val="15"/>
  </w:num>
  <w:num w:numId="8">
    <w:abstractNumId w:val="26"/>
  </w:num>
  <w:num w:numId="9">
    <w:abstractNumId w:val="22"/>
  </w:num>
  <w:num w:numId="10">
    <w:abstractNumId w:val="27"/>
  </w:num>
  <w:num w:numId="11">
    <w:abstractNumId w:val="3"/>
  </w:num>
  <w:num w:numId="12">
    <w:abstractNumId w:val="7"/>
  </w:num>
  <w:num w:numId="13">
    <w:abstractNumId w:val="12"/>
  </w:num>
  <w:num w:numId="14">
    <w:abstractNumId w:val="23"/>
  </w:num>
  <w:num w:numId="15">
    <w:abstractNumId w:val="10"/>
  </w:num>
  <w:num w:numId="16">
    <w:abstractNumId w:val="9"/>
  </w:num>
  <w:num w:numId="17">
    <w:abstractNumId w:val="18"/>
  </w:num>
  <w:num w:numId="18">
    <w:abstractNumId w:val="8"/>
  </w:num>
  <w:num w:numId="19">
    <w:abstractNumId w:val="21"/>
  </w:num>
  <w:num w:numId="20">
    <w:abstractNumId w:val="14"/>
  </w:num>
  <w:num w:numId="21">
    <w:abstractNumId w:val="13"/>
  </w:num>
  <w:num w:numId="22">
    <w:abstractNumId w:val="2"/>
  </w:num>
  <w:num w:numId="23">
    <w:abstractNumId w:val="25"/>
  </w:num>
  <w:num w:numId="24">
    <w:abstractNumId w:val="16"/>
  </w:num>
  <w:num w:numId="25">
    <w:abstractNumId w:val="17"/>
  </w:num>
  <w:num w:numId="26">
    <w:abstractNumId w:val="4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83087"/>
    <w:rsid w:val="000030A3"/>
    <w:rsid w:val="0000347F"/>
    <w:rsid w:val="00004790"/>
    <w:rsid w:val="00007C00"/>
    <w:rsid w:val="00037E0D"/>
    <w:rsid w:val="00063958"/>
    <w:rsid w:val="000A6A49"/>
    <w:rsid w:val="000F463A"/>
    <w:rsid w:val="0010517C"/>
    <w:rsid w:val="00112B98"/>
    <w:rsid w:val="00120F19"/>
    <w:rsid w:val="00123F0D"/>
    <w:rsid w:val="0014008C"/>
    <w:rsid w:val="00161617"/>
    <w:rsid w:val="00173F26"/>
    <w:rsid w:val="0017744E"/>
    <w:rsid w:val="00181CDA"/>
    <w:rsid w:val="001849E8"/>
    <w:rsid w:val="001913C0"/>
    <w:rsid w:val="001C3D76"/>
    <w:rsid w:val="001C4C3B"/>
    <w:rsid w:val="0021271A"/>
    <w:rsid w:val="002170DE"/>
    <w:rsid w:val="00230472"/>
    <w:rsid w:val="00234EDA"/>
    <w:rsid w:val="002378FB"/>
    <w:rsid w:val="00244F96"/>
    <w:rsid w:val="0024667C"/>
    <w:rsid w:val="00246C83"/>
    <w:rsid w:val="002470B2"/>
    <w:rsid w:val="00267113"/>
    <w:rsid w:val="00270B4B"/>
    <w:rsid w:val="002740DF"/>
    <w:rsid w:val="002903DA"/>
    <w:rsid w:val="002A4DCE"/>
    <w:rsid w:val="002C6EDA"/>
    <w:rsid w:val="002D3A49"/>
    <w:rsid w:val="002E01CB"/>
    <w:rsid w:val="002E121E"/>
    <w:rsid w:val="002E7CE1"/>
    <w:rsid w:val="002F6EB6"/>
    <w:rsid w:val="002F7C1C"/>
    <w:rsid w:val="003126F5"/>
    <w:rsid w:val="00313EAE"/>
    <w:rsid w:val="003140DF"/>
    <w:rsid w:val="00352EFC"/>
    <w:rsid w:val="003575E6"/>
    <w:rsid w:val="00360415"/>
    <w:rsid w:val="00384EDE"/>
    <w:rsid w:val="00386904"/>
    <w:rsid w:val="003D326E"/>
    <w:rsid w:val="003D40C1"/>
    <w:rsid w:val="00433C0A"/>
    <w:rsid w:val="00437526"/>
    <w:rsid w:val="00450618"/>
    <w:rsid w:val="004742EF"/>
    <w:rsid w:val="004751FF"/>
    <w:rsid w:val="00497071"/>
    <w:rsid w:val="004B373C"/>
    <w:rsid w:val="004E2B9C"/>
    <w:rsid w:val="004E7D05"/>
    <w:rsid w:val="004F3741"/>
    <w:rsid w:val="00501FBA"/>
    <w:rsid w:val="005250B6"/>
    <w:rsid w:val="00526AA2"/>
    <w:rsid w:val="00526DDE"/>
    <w:rsid w:val="00541F19"/>
    <w:rsid w:val="0054271A"/>
    <w:rsid w:val="0054642A"/>
    <w:rsid w:val="005535DE"/>
    <w:rsid w:val="005802EE"/>
    <w:rsid w:val="005808E5"/>
    <w:rsid w:val="00580F1F"/>
    <w:rsid w:val="00581883"/>
    <w:rsid w:val="0058562A"/>
    <w:rsid w:val="00587084"/>
    <w:rsid w:val="00593A8F"/>
    <w:rsid w:val="005C39DF"/>
    <w:rsid w:val="005C4F04"/>
    <w:rsid w:val="005E02AF"/>
    <w:rsid w:val="005F5F68"/>
    <w:rsid w:val="006012C6"/>
    <w:rsid w:val="0062016D"/>
    <w:rsid w:val="006364E8"/>
    <w:rsid w:val="006431AC"/>
    <w:rsid w:val="00647CB6"/>
    <w:rsid w:val="006519C9"/>
    <w:rsid w:val="006622B6"/>
    <w:rsid w:val="00671003"/>
    <w:rsid w:val="00683087"/>
    <w:rsid w:val="006841C4"/>
    <w:rsid w:val="00686C89"/>
    <w:rsid w:val="006A68D0"/>
    <w:rsid w:val="006E78CB"/>
    <w:rsid w:val="006F2058"/>
    <w:rsid w:val="006F2543"/>
    <w:rsid w:val="00704ADD"/>
    <w:rsid w:val="00711292"/>
    <w:rsid w:val="00716DF1"/>
    <w:rsid w:val="0072281D"/>
    <w:rsid w:val="00745D19"/>
    <w:rsid w:val="0075506E"/>
    <w:rsid w:val="00755A76"/>
    <w:rsid w:val="00763C48"/>
    <w:rsid w:val="00765184"/>
    <w:rsid w:val="00776365"/>
    <w:rsid w:val="007936CA"/>
    <w:rsid w:val="007A03ED"/>
    <w:rsid w:val="007A2C6C"/>
    <w:rsid w:val="007C0A78"/>
    <w:rsid w:val="007C235E"/>
    <w:rsid w:val="007C2F1A"/>
    <w:rsid w:val="007C3C78"/>
    <w:rsid w:val="007D3780"/>
    <w:rsid w:val="007F135A"/>
    <w:rsid w:val="007F22EF"/>
    <w:rsid w:val="00836784"/>
    <w:rsid w:val="00861C23"/>
    <w:rsid w:val="00894086"/>
    <w:rsid w:val="008940EB"/>
    <w:rsid w:val="008971E2"/>
    <w:rsid w:val="008A71AC"/>
    <w:rsid w:val="008D5DD3"/>
    <w:rsid w:val="008E6316"/>
    <w:rsid w:val="00900ED1"/>
    <w:rsid w:val="00905EFB"/>
    <w:rsid w:val="009131F6"/>
    <w:rsid w:val="00915565"/>
    <w:rsid w:val="009271FA"/>
    <w:rsid w:val="00933466"/>
    <w:rsid w:val="009434F4"/>
    <w:rsid w:val="00965294"/>
    <w:rsid w:val="009719B5"/>
    <w:rsid w:val="009774DA"/>
    <w:rsid w:val="009914C2"/>
    <w:rsid w:val="009974DE"/>
    <w:rsid w:val="009A35B6"/>
    <w:rsid w:val="009A540C"/>
    <w:rsid w:val="009B04E2"/>
    <w:rsid w:val="009B15A1"/>
    <w:rsid w:val="009B3E3B"/>
    <w:rsid w:val="009B6621"/>
    <w:rsid w:val="009B7B56"/>
    <w:rsid w:val="009C36C7"/>
    <w:rsid w:val="009C4EA2"/>
    <w:rsid w:val="009C7B88"/>
    <w:rsid w:val="009D4BD0"/>
    <w:rsid w:val="00A13B7A"/>
    <w:rsid w:val="00A24F57"/>
    <w:rsid w:val="00A35BBD"/>
    <w:rsid w:val="00A3604D"/>
    <w:rsid w:val="00A43A3A"/>
    <w:rsid w:val="00A564D3"/>
    <w:rsid w:val="00A65F63"/>
    <w:rsid w:val="00A72779"/>
    <w:rsid w:val="00A763FE"/>
    <w:rsid w:val="00A76608"/>
    <w:rsid w:val="00A83458"/>
    <w:rsid w:val="00AB2FEA"/>
    <w:rsid w:val="00AD014B"/>
    <w:rsid w:val="00AD6764"/>
    <w:rsid w:val="00AF25C9"/>
    <w:rsid w:val="00B0444E"/>
    <w:rsid w:val="00B33304"/>
    <w:rsid w:val="00B45F1B"/>
    <w:rsid w:val="00B526B7"/>
    <w:rsid w:val="00B5510C"/>
    <w:rsid w:val="00B87965"/>
    <w:rsid w:val="00BA2BF2"/>
    <w:rsid w:val="00BA3E6D"/>
    <w:rsid w:val="00BD2E02"/>
    <w:rsid w:val="00BD33EC"/>
    <w:rsid w:val="00BD6E09"/>
    <w:rsid w:val="00BE45D3"/>
    <w:rsid w:val="00BF59D0"/>
    <w:rsid w:val="00C06430"/>
    <w:rsid w:val="00C0678B"/>
    <w:rsid w:val="00C104C5"/>
    <w:rsid w:val="00C3004D"/>
    <w:rsid w:val="00C343D6"/>
    <w:rsid w:val="00C34A30"/>
    <w:rsid w:val="00C405FE"/>
    <w:rsid w:val="00C452F0"/>
    <w:rsid w:val="00C63EF0"/>
    <w:rsid w:val="00C73B10"/>
    <w:rsid w:val="00C81EDB"/>
    <w:rsid w:val="00C87EE5"/>
    <w:rsid w:val="00C93387"/>
    <w:rsid w:val="00C93B74"/>
    <w:rsid w:val="00C97EDE"/>
    <w:rsid w:val="00CA0934"/>
    <w:rsid w:val="00CA14F2"/>
    <w:rsid w:val="00CA4ABB"/>
    <w:rsid w:val="00CA556E"/>
    <w:rsid w:val="00CA6F2F"/>
    <w:rsid w:val="00CB60F9"/>
    <w:rsid w:val="00CD56DC"/>
    <w:rsid w:val="00CD7A06"/>
    <w:rsid w:val="00CE4EA6"/>
    <w:rsid w:val="00D06E24"/>
    <w:rsid w:val="00D2096F"/>
    <w:rsid w:val="00D33D3F"/>
    <w:rsid w:val="00D3421E"/>
    <w:rsid w:val="00D41324"/>
    <w:rsid w:val="00D5516C"/>
    <w:rsid w:val="00D72CE8"/>
    <w:rsid w:val="00D73027"/>
    <w:rsid w:val="00D879A1"/>
    <w:rsid w:val="00D929EF"/>
    <w:rsid w:val="00DB603A"/>
    <w:rsid w:val="00DD134E"/>
    <w:rsid w:val="00DD5BFB"/>
    <w:rsid w:val="00DE465E"/>
    <w:rsid w:val="00E005F4"/>
    <w:rsid w:val="00E03226"/>
    <w:rsid w:val="00E03E7B"/>
    <w:rsid w:val="00E10368"/>
    <w:rsid w:val="00E61035"/>
    <w:rsid w:val="00E71B9F"/>
    <w:rsid w:val="00E76D7A"/>
    <w:rsid w:val="00EA54D3"/>
    <w:rsid w:val="00ED0E7D"/>
    <w:rsid w:val="00ED5842"/>
    <w:rsid w:val="00EE591D"/>
    <w:rsid w:val="00F07647"/>
    <w:rsid w:val="00F300AF"/>
    <w:rsid w:val="00F40FD9"/>
    <w:rsid w:val="00F56265"/>
    <w:rsid w:val="00F65497"/>
    <w:rsid w:val="00F80BC0"/>
    <w:rsid w:val="00F851C6"/>
    <w:rsid w:val="00F90F17"/>
    <w:rsid w:val="00FA2198"/>
    <w:rsid w:val="00FC31C3"/>
    <w:rsid w:val="00FC6B25"/>
    <w:rsid w:val="00FE1CEB"/>
    <w:rsid w:val="00FE279C"/>
    <w:rsid w:val="00FE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6939"/>
  <w15:docId w15:val="{AD3A5C1A-10F9-4D3D-BA43-29130601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36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6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F7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C1C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526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1C3D76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2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364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16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0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69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9DD0-14FC-445D-B949-C7DCD172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11942</Words>
  <Characters>6807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Admin</cp:lastModifiedBy>
  <cp:revision>2</cp:revision>
  <dcterms:created xsi:type="dcterms:W3CDTF">2023-01-11T10:13:00Z</dcterms:created>
  <dcterms:modified xsi:type="dcterms:W3CDTF">2023-01-11T10:13:00Z</dcterms:modified>
</cp:coreProperties>
</file>