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77" w:rsidRDefault="00D5595C">
      <w:pPr>
        <w:spacing w:line="276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МІНІСТЕРСТВО ОСВІТИ І НАУКИ УКРАЇНИ</w:t>
      </w:r>
    </w:p>
    <w:p w:rsidR="002F2577" w:rsidRDefault="00D5595C">
      <w:pPr>
        <w:spacing w:line="276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Львівський національний університет імені Івана Франка</w:t>
      </w:r>
    </w:p>
    <w:p w:rsidR="002F2577" w:rsidRDefault="00D5595C">
      <w:pPr>
        <w:spacing w:line="276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Біологічний факультет</w:t>
      </w:r>
    </w:p>
    <w:p w:rsidR="002F2577" w:rsidRDefault="00D5595C">
      <w:pPr>
        <w:spacing w:line="276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Кафедра фізіології та екології рослин</w:t>
      </w: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D5595C">
      <w:pPr>
        <w:spacing w:line="276" w:lineRule="auto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Затверджено</w:t>
      </w:r>
    </w:p>
    <w:p w:rsidR="002F2577" w:rsidRDefault="00D5595C">
      <w:pPr>
        <w:spacing w:line="276" w:lineRule="auto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 засіданні кафедри фізіології та екології рослин</w:t>
      </w:r>
    </w:p>
    <w:p w:rsidR="002F2577" w:rsidRDefault="00D5595C">
      <w:pPr>
        <w:spacing w:line="276" w:lineRule="auto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біологічного факультету</w:t>
      </w:r>
    </w:p>
    <w:p w:rsidR="002F2577" w:rsidRDefault="00D5595C">
      <w:pPr>
        <w:spacing w:line="276" w:lineRule="auto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Львівського національного університету</w:t>
      </w:r>
    </w:p>
    <w:p w:rsidR="002F2577" w:rsidRDefault="00D5595C">
      <w:pPr>
        <w:spacing w:line="276" w:lineRule="auto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імені Івана Франка</w:t>
      </w:r>
    </w:p>
    <w:p w:rsidR="002F2577" w:rsidRDefault="00D5595C">
      <w:pPr>
        <w:spacing w:line="276" w:lineRule="auto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(протокол № </w:t>
      </w:r>
      <w:r>
        <w:rPr>
          <w:color w:val="00000A"/>
          <w:sz w:val="28"/>
          <w:szCs w:val="28"/>
          <w:u w:val="single"/>
        </w:rPr>
        <w:t>14</w:t>
      </w:r>
      <w:r>
        <w:rPr>
          <w:color w:val="00000A"/>
          <w:sz w:val="28"/>
          <w:szCs w:val="28"/>
        </w:rPr>
        <w:t xml:space="preserve"> від _</w:t>
      </w:r>
      <w:r>
        <w:rPr>
          <w:color w:val="00000A"/>
          <w:sz w:val="28"/>
          <w:szCs w:val="28"/>
          <w:u w:val="single"/>
        </w:rPr>
        <w:t>5 квітня</w:t>
      </w:r>
      <w:r>
        <w:rPr>
          <w:color w:val="00000A"/>
          <w:sz w:val="28"/>
          <w:szCs w:val="28"/>
        </w:rPr>
        <w:t>__</w:t>
      </w:r>
      <w:r>
        <w:rPr>
          <w:color w:val="00000A"/>
          <w:sz w:val="28"/>
          <w:szCs w:val="28"/>
          <w:u w:val="single"/>
        </w:rPr>
        <w:t xml:space="preserve"> 2023</w:t>
      </w:r>
      <w:r>
        <w:rPr>
          <w:color w:val="00000A"/>
          <w:sz w:val="28"/>
          <w:szCs w:val="28"/>
        </w:rPr>
        <w:t>_ р.)</w:t>
      </w:r>
    </w:p>
    <w:p w:rsidR="002F2577" w:rsidRDefault="002F2577">
      <w:pPr>
        <w:spacing w:line="276" w:lineRule="auto"/>
        <w:jc w:val="right"/>
        <w:rPr>
          <w:color w:val="FF0000"/>
          <w:sz w:val="28"/>
          <w:szCs w:val="28"/>
        </w:rPr>
      </w:pPr>
    </w:p>
    <w:p w:rsidR="002F2577" w:rsidRDefault="002F2577">
      <w:pPr>
        <w:spacing w:line="276" w:lineRule="auto"/>
        <w:jc w:val="right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right"/>
        <w:rPr>
          <w:color w:val="00000A"/>
          <w:sz w:val="28"/>
          <w:szCs w:val="28"/>
        </w:rPr>
      </w:pPr>
    </w:p>
    <w:p w:rsidR="002F2577" w:rsidRDefault="00D5595C">
      <w:pPr>
        <w:spacing w:line="276" w:lineRule="auto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Завідувач кафедри______________________</w:t>
      </w:r>
    </w:p>
    <w:p w:rsidR="002F2577" w:rsidRDefault="00D5595C">
      <w:pPr>
        <w:spacing w:line="276" w:lineRule="auto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Мирослава </w:t>
      </w:r>
      <w:proofErr w:type="spellStart"/>
      <w:r>
        <w:rPr>
          <w:color w:val="00000A"/>
          <w:sz w:val="28"/>
          <w:szCs w:val="28"/>
        </w:rPr>
        <w:t>КОБИЛЕЦЬКА</w:t>
      </w:r>
      <w:proofErr w:type="spellEnd"/>
    </w:p>
    <w:p w:rsidR="002F2577" w:rsidRDefault="002F2577">
      <w:pPr>
        <w:spacing w:line="276" w:lineRule="auto"/>
        <w:jc w:val="right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right"/>
        <w:rPr>
          <w:color w:val="00000A"/>
          <w:sz w:val="28"/>
          <w:szCs w:val="28"/>
        </w:rPr>
      </w:pPr>
    </w:p>
    <w:p w:rsidR="002F2577" w:rsidRDefault="00D5595C">
      <w:pPr>
        <w:spacing w:line="276" w:lineRule="auto"/>
        <w:jc w:val="center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Силабус</w:t>
      </w:r>
      <w:proofErr w:type="spellEnd"/>
      <w:r>
        <w:rPr>
          <w:color w:val="00000A"/>
          <w:sz w:val="28"/>
          <w:szCs w:val="28"/>
        </w:rPr>
        <w:t xml:space="preserve"> з навчальної дисципліни «Прикладна фізіологія рослин</w:t>
      </w:r>
      <w:r>
        <w:rPr>
          <w:color w:val="000000"/>
          <w:sz w:val="28"/>
          <w:szCs w:val="28"/>
        </w:rPr>
        <w:t>»</w:t>
      </w:r>
      <w:r>
        <w:rPr>
          <w:color w:val="00000A"/>
          <w:sz w:val="28"/>
          <w:szCs w:val="28"/>
        </w:rPr>
        <w:t xml:space="preserve"> (</w:t>
      </w:r>
      <w:proofErr w:type="spellStart"/>
      <w:r>
        <w:rPr>
          <w:color w:val="00000A"/>
          <w:sz w:val="28"/>
          <w:szCs w:val="28"/>
        </w:rPr>
        <w:t>англ.</w:t>
      </w:r>
      <w:r w:rsidR="000B2010">
        <w:rPr>
          <w:color w:val="00000A"/>
          <w:sz w:val="28"/>
          <w:szCs w:val="28"/>
        </w:rPr>
        <w:t>мовою</w:t>
      </w:r>
      <w:proofErr w:type="spellEnd"/>
      <w:r>
        <w:rPr>
          <w:color w:val="00000A"/>
          <w:sz w:val="28"/>
          <w:szCs w:val="28"/>
        </w:rPr>
        <w:t>)</w:t>
      </w:r>
    </w:p>
    <w:p w:rsidR="002F2577" w:rsidRDefault="00D5595C">
      <w:pPr>
        <w:spacing w:line="276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що викладається в межах ОПП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Фізіологія рослин»</w:t>
      </w:r>
    </w:p>
    <w:p w:rsidR="002F2577" w:rsidRDefault="00D5595C">
      <w:pPr>
        <w:spacing w:line="276" w:lineRule="auto"/>
        <w:jc w:val="center"/>
        <w:rPr>
          <w:color w:val="00000A"/>
          <w:sz w:val="28"/>
          <w:szCs w:val="28"/>
        </w:rPr>
      </w:pPr>
      <w:r>
        <w:rPr>
          <w:color w:val="202122"/>
          <w:sz w:val="28"/>
          <w:szCs w:val="28"/>
          <w:highlight w:val="white"/>
        </w:rPr>
        <w:t xml:space="preserve">другого </w:t>
      </w:r>
      <w:r>
        <w:rPr>
          <w:color w:val="00000A"/>
          <w:sz w:val="28"/>
          <w:szCs w:val="28"/>
        </w:rPr>
        <w:t xml:space="preserve">(магістерського) рівня вищої освіти для здобувачів </w:t>
      </w:r>
    </w:p>
    <w:p w:rsidR="002F2577" w:rsidRDefault="00D5595C">
      <w:pPr>
        <w:spacing w:line="276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зі спеціальності 091 Біологія та біохімія </w:t>
      </w: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2F2577">
      <w:pPr>
        <w:spacing w:line="276" w:lineRule="auto"/>
        <w:jc w:val="center"/>
        <w:rPr>
          <w:color w:val="00000A"/>
          <w:sz w:val="28"/>
          <w:szCs w:val="28"/>
        </w:rPr>
      </w:pPr>
    </w:p>
    <w:p w:rsidR="002F2577" w:rsidRDefault="00D5595C">
      <w:pPr>
        <w:spacing w:line="276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Львів 2023 </w:t>
      </w:r>
    </w:p>
    <w:p w:rsidR="002F2577" w:rsidRDefault="002F2577">
      <w:pPr>
        <w:rPr>
          <w:sz w:val="28"/>
          <w:szCs w:val="28"/>
        </w:rPr>
      </w:pPr>
    </w:p>
    <w:p w:rsidR="002F2577" w:rsidRDefault="002F2577">
      <w:pPr>
        <w:rPr>
          <w:sz w:val="28"/>
          <w:szCs w:val="28"/>
        </w:rPr>
      </w:pPr>
    </w:p>
    <w:tbl>
      <w:tblPr>
        <w:tblW w:w="10368" w:type="dxa"/>
        <w:tblInd w:w="-108" w:type="dxa"/>
        <w:tblLayout w:type="fixed"/>
        <w:tblCellMar>
          <w:left w:w="103" w:type="dxa"/>
        </w:tblCellMar>
        <w:tblLook w:val="0000"/>
      </w:tblPr>
      <w:tblGrid>
        <w:gridCol w:w="2610"/>
        <w:gridCol w:w="7758"/>
      </w:tblGrid>
      <w:tr w:rsidR="002F2577" w:rsidTr="00EB148F">
        <w:trPr>
          <w:trHeight w:val="51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Назва курсу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</w:pPr>
            <w:r>
              <w:rPr>
                <w:sz w:val="24"/>
                <w:szCs w:val="24"/>
              </w:rPr>
              <w:t>Прикладна фізіологія рослин (</w:t>
            </w:r>
            <w:proofErr w:type="spellStart"/>
            <w:r>
              <w:rPr>
                <w:sz w:val="24"/>
                <w:szCs w:val="24"/>
              </w:rPr>
              <w:t>Аpplied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Physiology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Адреса викладання курсу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Саксаганського, 1; 79005 Львів  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Факультет та кафедра, за якою закріплена дисципліна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Біологічний факультет, кафедра фізіології та екології рослин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Галузь знань, шифр та назва спеціальності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pStyle w:val="Heading3"/>
              <w:widowControl w:val="0"/>
              <w:spacing w:before="0" w:after="0"/>
              <w:contextualSpacing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Галузь знань 09 Біологія</w:t>
            </w:r>
          </w:p>
          <w:p w:rsidR="002F2577" w:rsidRDefault="00D5595C" w:rsidP="000B2010">
            <w:pPr>
              <w:pStyle w:val="Heading3"/>
              <w:widowControl w:val="0"/>
              <w:spacing w:before="0" w:after="0"/>
              <w:contextualSpacing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Спеціальність 091 Біологія та біохімія 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Викладачі курсу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кафедри фізіології та екології рослин, </w:t>
            </w:r>
            <w:proofErr w:type="spellStart"/>
            <w:r>
              <w:rPr>
                <w:sz w:val="24"/>
                <w:szCs w:val="24"/>
              </w:rPr>
              <w:t>к.б.н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Романюк Наталія Дмитрівна 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Контактна інформація викладачів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</w:pPr>
            <w:r>
              <w:rPr>
                <w:sz w:val="24"/>
                <w:szCs w:val="24"/>
              </w:rPr>
              <w:t>n</w:t>
            </w:r>
            <w:hyperlink r:id="rId5">
              <w:r>
                <w:rPr>
                  <w:rStyle w:val="a3"/>
                  <w:sz w:val="24"/>
                  <w:szCs w:val="24"/>
                </w:rPr>
                <w:t>ataliya.romanyuk@lnu.edu.ua</w:t>
              </w:r>
            </w:hyperlink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Консультації по курсу відбуваються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Консультації в день проведення лекцій/практичних занять (за попередньою домовленістю). Писати на електронну пошту викладача.</w:t>
            </w:r>
          </w:p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Також можливі консультації в системі </w:t>
            </w: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Інформація про курс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розроблено як елемент професійного розвитку фахівців біологів (спеціалізація Фізіологія рослин). Курс включає 1) теоретичний огляд перспективних напрямків прикладних досліджень у галузі фізіології рослин, 2) практичну частину, що містить аналіз сучасних технологій розмноження та вирощування рослин, регулювання їх росту та розвитку з метою отримання їжі, лікарської, технічної сировини, оздоровлення середовища існування людини. 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Коротка анотація курсу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pStyle w:val="Heading1"/>
              <w:widowControl w:val="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Дисципліна «Прикладна фізіологія рослин</w:t>
            </w:r>
            <w:r w:rsidR="000B20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(англ. мовою)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є нормативною дисципліною зі спеціальності 091 – Біологія та біохімія (Фізіологія рослин) освітньої програми другого рівня вищої освіти (магістр), яка викладається англійською мовою в І-му семестрі в обсязі 5 кредитів (за Європейською Кредитно-Трансферною Системою ECTS).</w:t>
            </w:r>
          </w:p>
          <w:p w:rsidR="002F2577" w:rsidRDefault="00D5595C">
            <w:pPr>
              <w:widowControl w:val="0"/>
              <w:tabs>
                <w:tab w:val="left" w:pos="284"/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Програма навчальної дисципліни складається з двох змістових модулів:</w:t>
            </w:r>
          </w:p>
          <w:p w:rsidR="002F2577" w:rsidRDefault="00D5595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567"/>
              </w:tabs>
              <w:jc w:val="both"/>
            </w:pPr>
            <w:r>
              <w:rPr>
                <w:sz w:val="24"/>
                <w:szCs w:val="24"/>
              </w:rPr>
              <w:t xml:space="preserve">Прикладні напрямки </w:t>
            </w:r>
            <w:proofErr w:type="spellStart"/>
            <w:r>
              <w:rPr>
                <w:sz w:val="24"/>
                <w:szCs w:val="24"/>
              </w:rPr>
              <w:t>фітофізіологічних</w:t>
            </w:r>
            <w:proofErr w:type="spellEnd"/>
            <w:r>
              <w:rPr>
                <w:sz w:val="24"/>
                <w:szCs w:val="24"/>
              </w:rPr>
              <w:t xml:space="preserve">  наукових досліджень. </w:t>
            </w:r>
          </w:p>
          <w:p w:rsidR="002F2577" w:rsidRDefault="00D5595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Фізіологія рослин у виробництві.</w:t>
            </w:r>
          </w:p>
          <w:p w:rsidR="002F2577" w:rsidRDefault="00D5595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першому модулі розглядають </w:t>
            </w:r>
            <w:r>
              <w:rPr>
                <w:bCs/>
                <w:sz w:val="24"/>
                <w:szCs w:val="24"/>
              </w:rPr>
              <w:t xml:space="preserve">сучасні наукові напрямки у вивченні будови та функціонування рослин, закономірності і перспективи модифікацій фотосинтетичного апарату, мінеральне живлення, закономірності росту та розвитку рослин, фітогормональну систему, фотоперіодизм, гіпотези старіння, тощо. </w:t>
            </w:r>
          </w:p>
          <w:p w:rsidR="002F2577" w:rsidRDefault="00D5595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Другий модуль охоплює теми що стосуються застосування </w:t>
            </w:r>
            <w:proofErr w:type="spellStart"/>
            <w:r>
              <w:rPr>
                <w:bCs/>
                <w:sz w:val="24"/>
                <w:szCs w:val="24"/>
              </w:rPr>
              <w:t>фітофізіологічних</w:t>
            </w:r>
            <w:proofErr w:type="spellEnd"/>
            <w:r>
              <w:rPr>
                <w:bCs/>
                <w:sz w:val="24"/>
                <w:szCs w:val="24"/>
              </w:rPr>
              <w:t xml:space="preserve"> знань на практиці з метою отримання харчових, медичних, технічних рослинних продуктів, в т.ч. речовини вторинного походження рослин, використання рослин як «фабрик» біологічно активних речовин, штучний фотосинтез, основи адаптації рослин до стресових чинників, космічна фітофізіологія, фізіологічні основи фітодизайну, безпека харчових продуктів, тощо.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Мета та цілі курсу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Метою вивчення нормативної дисципліни </w:t>
            </w:r>
            <w:r w:rsidR="000B2010" w:rsidRPr="000B2010">
              <w:rPr>
                <w:sz w:val="24"/>
                <w:szCs w:val="24"/>
              </w:rPr>
              <w:t>«Прикладна фізіологія рослин (англ. мовою)»</w:t>
            </w:r>
            <w:r w:rsidR="000B2010" w:rsidRPr="000B20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є поглиблення предметних знань із фізіології рослин, ознайомлення із англомовною науковою термінологією в галузі фітофізіології, можливостями застосування цих знань у майбутній фаховій діяльності, у т.ч.  при викладанні фізіології рослин.</w:t>
            </w:r>
          </w:p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Цей курс покликаний сприяти залученню студентів до вивчення рослин та можливостей їх практичного використання, щоб у майбутньому забезпечити запити суспільства щодо </w:t>
            </w:r>
            <w:proofErr w:type="spellStart"/>
            <w:r>
              <w:rPr>
                <w:sz w:val="24"/>
                <w:szCs w:val="24"/>
              </w:rPr>
              <w:t>фахівців-фітобіологів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B2010" w:rsidRDefault="000B201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B148F" w:rsidRDefault="00EB14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Література для вивчення дисципліни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pStyle w:val="Heading3"/>
              <w:widowControl w:val="0"/>
              <w:shd w:val="clear" w:color="auto" w:fill="FFFFFF"/>
              <w:spacing w:before="0" w:after="0"/>
              <w:ind w:left="108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 література</w:t>
            </w:r>
          </w:p>
          <w:p w:rsidR="002F2577" w:rsidRDefault="00D5595C">
            <w:pPr>
              <w:pStyle w:val="Heading3"/>
              <w:widowControl w:val="0"/>
              <w:shd w:val="clear" w:color="auto" w:fill="FFFFFF"/>
              <w:spacing w:before="0" w:after="0"/>
              <w:jc w:val="both"/>
            </w:pPr>
            <w:proofErr w:type="spellStart"/>
            <w:r>
              <w:rPr>
                <w:rStyle w:val="a4"/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Taiz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L.,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Zeiger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E. </w:t>
            </w:r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(2014)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Plant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Physiology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Development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Sixth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Sinauer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 700 p.</w:t>
            </w:r>
          </w:p>
          <w:p w:rsidR="002F2577" w:rsidRDefault="00D5595C">
            <w:pPr>
              <w:pStyle w:val="a6"/>
              <w:widowControl w:val="0"/>
              <w:shd w:val="clear" w:color="auto" w:fill="FFFFFF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Sadras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V. O.,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Calderini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D. (2015)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Crop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Physiology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Second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Ed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.: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Applications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for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Genetic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Improvement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Agronomy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0B2010">
              <w:rPr>
                <w:rFonts w:eastAsia="Calibri"/>
                <w:color w:val="000000"/>
                <w:sz w:val="24"/>
                <w:szCs w:val="24"/>
                <w:highlight w:val="white"/>
                <w:lang w:val="en-US" w:eastAsia="en-US"/>
              </w:rPr>
              <w:t>Academic Press. 574 p.</w:t>
            </w:r>
          </w:p>
          <w:p w:rsidR="002F2577" w:rsidRDefault="00D5595C">
            <w:pPr>
              <w:pStyle w:val="a6"/>
              <w:widowControl w:val="0"/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Hanan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, J.J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.(1998)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Greenhouses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Technology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for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Protected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Cultivation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 CRC Press.708 p.</w:t>
            </w:r>
          </w:p>
          <w:p w:rsidR="002F2577" w:rsidRDefault="00D5595C">
            <w:pPr>
              <w:pStyle w:val="a6"/>
              <w:widowControl w:val="0"/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Jones</w:t>
            </w:r>
            <w:proofErr w:type="spellEnd"/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 xml:space="preserve">, H.G.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(2014)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Plants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microclimate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A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Quantitative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Approach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Environmental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Plant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Physiology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(3rd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).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Univ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Pres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 574 p.</w:t>
            </w:r>
          </w:p>
          <w:p w:rsidR="002F2577" w:rsidRDefault="00D5595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Додаткова література</w:t>
            </w:r>
          </w:p>
          <w:p w:rsidR="002F2577" w:rsidRDefault="00D5595C">
            <w:pPr>
              <w:pStyle w:val="a8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Huber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Grand Challenges in Plant Physiology: The Underpinning of Translational Research.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Frontiers 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lant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№2.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 doi:10.3389/fpls.2011.00048.</w:t>
            </w:r>
          </w:p>
          <w:p w:rsidR="002F2577" w:rsidRDefault="00D5595C">
            <w:pPr>
              <w:pStyle w:val="a8"/>
              <w:widowControl w:val="0"/>
              <w:shd w:val="clear" w:color="auto" w:fill="FFFFFF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MarianiL.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Carbon plants nutrition and global food security. Eur. Phys. J. Plus. 2017. Vol. 132. P. 69. </w:t>
            </w:r>
            <w:r w:rsidR="00F00135">
              <w:fldChar w:fldCharType="begin"/>
            </w:r>
            <w:r w:rsidR="002F2577">
              <w:instrText>HYPERLINK "https://doi.org/10.1140/epjp/i2017-11337-8" \h</w:instrText>
            </w:r>
            <w:r w:rsidR="00F00135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https://doi.org/10.1140/epjp/i2017-11337-8</w:t>
            </w:r>
            <w:r w:rsidR="00F00135">
              <w:fldChar w:fldCharType="end"/>
            </w:r>
          </w:p>
          <w:p w:rsidR="002F2577" w:rsidRDefault="00D5595C">
            <w:pPr>
              <w:pStyle w:val="a8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Ronald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Plant Genetics, Sustainable Agriculture and Global Food Security. Rine J, ed.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Genetics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2011. Vol. 188(1). P.11-20. doi:10.1534/genetics.111.128553</w:t>
            </w:r>
          </w:p>
          <w:p w:rsidR="002F2577" w:rsidRDefault="00D5595C">
            <w:pPr>
              <w:pStyle w:val="a8"/>
              <w:widowControl w:val="0"/>
              <w:shd w:val="clear" w:color="auto" w:fill="FFFFFF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Swann A.L., F.M. Hoffman, C.D. Koven, J.T. Randerson </w:t>
            </w:r>
            <w:r w:rsidR="00F00135">
              <w:fldChar w:fldCharType="begin"/>
            </w:r>
            <w:r w:rsidR="002F2577">
              <w:instrText>HYPERLINK "http://www.pnas.org/content/113/36/10019.short" \h</w:instrText>
            </w:r>
            <w:r w:rsidR="00F00135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Plant responses to increasing CO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reduce estimates of climate impacts on drought severity</w:t>
            </w:r>
            <w:r w:rsidR="00F00135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Proc. Natl. Acad. Sci. U.S.A. 2016. Vol</w:t>
            </w:r>
            <w:r w:rsidRPr="00EB1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B148F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113.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P</w:t>
            </w:r>
            <w:r w:rsidRPr="00EB148F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.</w:t>
            </w:r>
            <w:r w:rsidRPr="00EB1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10019 </w:t>
            </w:r>
            <w:hyperlink r:id="rId6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B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B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pnas</w:t>
              </w:r>
              <w:r w:rsidRPr="00EB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EB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Pr="00EB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/113/36/10019.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short</w:t>
              </w:r>
            </w:hyperlink>
          </w:p>
          <w:p w:rsidR="002F2577" w:rsidRDefault="00D5595C">
            <w:pPr>
              <w:pStyle w:val="a6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Style w:val="a4"/>
                <w:b w:val="0"/>
                <w:bCs/>
                <w:i/>
                <w:sz w:val="24"/>
                <w:szCs w:val="24"/>
              </w:rPr>
              <w:t>Кобилецька М.С. Терек О.І.</w:t>
            </w:r>
            <w:r>
              <w:rPr>
                <w:rStyle w:val="a4"/>
                <w:b w:val="0"/>
                <w:bCs/>
                <w:sz w:val="24"/>
                <w:szCs w:val="24"/>
              </w:rPr>
              <w:t xml:space="preserve"> Біохімія рослин. Л.: Вид-во ЛНУ імені Івана Франка. </w:t>
            </w:r>
            <w:r>
              <w:rPr>
                <w:sz w:val="24"/>
                <w:szCs w:val="24"/>
              </w:rPr>
              <w:t>2017. 270 с.</w:t>
            </w:r>
          </w:p>
          <w:p w:rsidR="002F2577" w:rsidRDefault="00D5595C">
            <w:pPr>
              <w:pStyle w:val="a6"/>
              <w:widowControl w:val="0"/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Style w:val="a5"/>
                <w:iCs/>
                <w:sz w:val="24"/>
                <w:szCs w:val="24"/>
              </w:rPr>
              <w:t>Терек</w:t>
            </w:r>
            <w:r>
              <w:rPr>
                <w:i/>
                <w:sz w:val="24"/>
                <w:szCs w:val="24"/>
              </w:rPr>
              <w:t>О.І</w:t>
            </w:r>
            <w:proofErr w:type="spellEnd"/>
            <w:r>
              <w:rPr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rStyle w:val="a5"/>
                <w:iCs/>
                <w:sz w:val="24"/>
                <w:szCs w:val="24"/>
              </w:rPr>
              <w:t>Пацула</w:t>
            </w:r>
            <w:proofErr w:type="spellEnd"/>
            <w:r>
              <w:rPr>
                <w:i/>
                <w:sz w:val="24"/>
                <w:szCs w:val="24"/>
              </w:rPr>
              <w:t xml:space="preserve"> О.І.</w:t>
            </w:r>
            <w:r>
              <w:rPr>
                <w:rStyle w:val="a5"/>
                <w:i w:val="0"/>
                <w:iCs/>
                <w:sz w:val="24"/>
                <w:szCs w:val="24"/>
              </w:rPr>
              <w:t>Ріст</w:t>
            </w:r>
            <w:r>
              <w:rPr>
                <w:sz w:val="24"/>
                <w:szCs w:val="24"/>
              </w:rPr>
              <w:t xml:space="preserve"> і </w:t>
            </w:r>
            <w:r>
              <w:rPr>
                <w:rStyle w:val="a5"/>
                <w:i w:val="0"/>
                <w:iCs/>
                <w:sz w:val="24"/>
                <w:szCs w:val="24"/>
              </w:rPr>
              <w:t>розвиток рослин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Л.: ЛНУ імені Івана Франка, 2011. 328 с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F2577" w:rsidRDefault="00D5595C">
            <w:pPr>
              <w:pStyle w:val="a8"/>
              <w:widowControl w:val="0"/>
              <w:shd w:val="clear" w:color="auto" w:fill="FFFFFF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Concepts and Learning Objectives in Plant Biology for 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i w:val="0"/>
                <w:iCs/>
                <w:sz w:val="24"/>
                <w:szCs w:val="24"/>
                <w:lang w:val="uk-UA" w:eastAsia="zh-CN"/>
              </w:rPr>
              <w:t>Undergraduates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i w:val="0"/>
                <w:iCs/>
                <w:sz w:val="24"/>
                <w:szCs w:val="24"/>
                <w:lang w:val="uk-UA" w:eastAsia="zh-CN"/>
              </w:rPr>
              <w:t xml:space="preserve"> https://aspb.org/wp-content/uploads/2016/05/ASPB-BSA-CoreConcepts.pdf </w:t>
            </w:r>
          </w:p>
          <w:p w:rsidR="002F2577" w:rsidRDefault="002F2577">
            <w:pPr>
              <w:pStyle w:val="a8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uk-UA" w:eastAsia="zh-CN"/>
              </w:rPr>
            </w:pPr>
          </w:p>
          <w:p w:rsidR="002F2577" w:rsidRDefault="00D5595C">
            <w:pPr>
              <w:widowControl w:val="0"/>
              <w:ind w:left="4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Інтернет-ресурси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F2577" w:rsidRDefault="00D5595C">
            <w:pPr>
              <w:pStyle w:val="Heading3"/>
              <w:widowControl w:val="0"/>
              <w:shd w:val="clear" w:color="auto" w:fill="FFFFFF"/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  <w:lang w:val="ru-RU"/>
              </w:rPr>
              <w:t>Блюм Я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Біотехнологія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: шляхи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роль у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вирішенні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продовольчої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hyperlink r:id="rId7">
              <w:r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  <w:sz w:val="24"/>
                  <w:szCs w:val="24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  <w:sz w:val="24"/>
                  <w:szCs w:val="24"/>
                </w:rPr>
                <w:t>lecbank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  <w:sz w:val="24"/>
                  <w:szCs w:val="24"/>
                </w:rPr>
                <w:t>jimdo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  <w:sz w:val="24"/>
                  <w:szCs w:val="24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2F2577" w:rsidRDefault="00D5595C">
            <w:pPr>
              <w:pStyle w:val="Heading3"/>
              <w:widowControl w:val="0"/>
              <w:shd w:val="clear" w:color="auto" w:fill="FFFFFF"/>
              <w:spacing w:before="0" w:after="0"/>
              <w:jc w:val="both"/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  <w:lang w:val="ru-RU"/>
              </w:rPr>
              <w:t>Ісаєнков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  <w:lang w:val="ru-RU"/>
              </w:rPr>
              <w:t xml:space="preserve"> С.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Біотехнологія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перспективи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майбутньому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 </w:t>
            </w:r>
            <w:hyperlink r:id="rId8">
              <w:r>
                <w:rPr>
                  <w:rStyle w:val="a3"/>
                  <w:rFonts w:ascii="Times New Roman" w:hAnsi="Times New Roman" w:cs="Times New Roman"/>
                  <w:b w:val="0"/>
                  <w:bCs/>
                  <w:sz w:val="24"/>
                  <w:szCs w:val="24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sz w:val="24"/>
                  <w:szCs w:val="24"/>
                </w:rPr>
                <w:t>lecbank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sz w:val="24"/>
                  <w:szCs w:val="24"/>
                </w:rPr>
                <w:t>jimdo</w:t>
              </w:r>
              <w:r>
                <w:rPr>
                  <w:rStyle w:val="a3"/>
                  <w:rFonts w:ascii="Times New Roman" w:hAnsi="Times New Roman" w:cs="Times New Roman"/>
                  <w:b w:val="0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 w:val="0"/>
                  <w:bCs/>
                  <w:sz w:val="24"/>
                  <w:szCs w:val="24"/>
                </w:rPr>
                <w:t>com</w:t>
              </w:r>
              <w:proofErr w:type="spellEnd"/>
            </w:hyperlink>
          </w:p>
          <w:p w:rsidR="002F2577" w:rsidRDefault="00F00135">
            <w:pPr>
              <w:pStyle w:val="a6"/>
              <w:widowControl w:val="0"/>
              <w:shd w:val="clear" w:color="auto" w:fill="FFFFFF"/>
              <w:spacing w:after="0"/>
              <w:jc w:val="both"/>
            </w:pPr>
            <w:hyperlink r:id="rId9">
              <w:r w:rsidR="00D5595C">
                <w:rPr>
                  <w:rStyle w:val="a3"/>
                  <w:sz w:val="24"/>
                  <w:szCs w:val="24"/>
                  <w:lang w:val="en-US" w:eastAsia="en-US"/>
                </w:rPr>
                <w:t>https</w:t>
              </w:r>
              <w:r w:rsidR="00D5595C">
                <w:rPr>
                  <w:rStyle w:val="a3"/>
                  <w:sz w:val="24"/>
                  <w:szCs w:val="24"/>
                  <w:lang w:eastAsia="en-US"/>
                </w:rPr>
                <w:t>://</w:t>
              </w:r>
              <w:r w:rsidR="00D5595C">
                <w:rPr>
                  <w:rStyle w:val="a3"/>
                  <w:sz w:val="24"/>
                  <w:szCs w:val="24"/>
                  <w:lang w:val="en-US" w:eastAsia="en-US"/>
                </w:rPr>
                <w:t>www</w:t>
              </w:r>
              <w:r w:rsidR="00D5595C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5595C">
                <w:rPr>
                  <w:rStyle w:val="a3"/>
                  <w:sz w:val="24"/>
                  <w:szCs w:val="24"/>
                  <w:lang w:val="en-US" w:eastAsia="en-US"/>
                </w:rPr>
                <w:t>osvitae</w:t>
              </w:r>
              <w:proofErr w:type="spellEnd"/>
              <w:r w:rsidR="00D5595C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D5595C">
                <w:rPr>
                  <w:rStyle w:val="a3"/>
                  <w:sz w:val="24"/>
                  <w:szCs w:val="24"/>
                  <w:lang w:val="en-US" w:eastAsia="en-US"/>
                </w:rPr>
                <w:t>com</w:t>
              </w:r>
              <w:r w:rsidR="00D5595C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</w:p>
          <w:p w:rsidR="002F2577" w:rsidRDefault="00F00135">
            <w:pPr>
              <w:pStyle w:val="a6"/>
              <w:widowControl w:val="0"/>
              <w:shd w:val="clear" w:color="auto" w:fill="FFFFFF"/>
              <w:spacing w:after="0"/>
              <w:jc w:val="both"/>
            </w:pPr>
            <w:hyperlink r:id="rId10">
              <w:r w:rsidR="00D5595C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</w:t>
              </w:r>
              <w:r w:rsidR="00D5595C">
                <w:rPr>
                  <w:rStyle w:val="a3"/>
                  <w:bCs/>
                  <w:sz w:val="24"/>
                  <w:szCs w:val="24"/>
                  <w:lang w:eastAsia="en-US"/>
                </w:rPr>
                <w:t>://</w:t>
              </w:r>
              <w:r w:rsidR="00D5595C">
                <w:rPr>
                  <w:rStyle w:val="a3"/>
                  <w:bCs/>
                  <w:sz w:val="24"/>
                  <w:szCs w:val="24"/>
                  <w:lang w:val="en-US" w:eastAsia="en-US"/>
                </w:rPr>
                <w:t>www</w:t>
              </w:r>
              <w:r w:rsidR="00D5595C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r w:rsidR="00D5595C">
                <w:rPr>
                  <w:rStyle w:val="a3"/>
                  <w:bCs/>
                  <w:sz w:val="24"/>
                  <w:szCs w:val="24"/>
                  <w:lang w:val="en-US" w:eastAsia="en-US"/>
                </w:rPr>
                <w:t>tree</w:t>
              </w:r>
              <w:r w:rsidR="00D5595C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5595C">
                <w:rPr>
                  <w:rStyle w:val="a3"/>
                  <w:bCs/>
                  <w:sz w:val="24"/>
                  <w:szCs w:val="24"/>
                  <w:lang w:val="en-US" w:eastAsia="en-US"/>
                </w:rPr>
                <w:t>leeds</w:t>
              </w:r>
              <w:proofErr w:type="spellEnd"/>
              <w:r w:rsidR="00D5595C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r w:rsidR="00D5595C">
                <w:rPr>
                  <w:rStyle w:val="a3"/>
                  <w:bCs/>
                  <w:sz w:val="24"/>
                  <w:szCs w:val="24"/>
                  <w:lang w:val="en-US" w:eastAsia="en-US"/>
                </w:rPr>
                <w:t>ac</w:t>
              </w:r>
              <w:r w:rsidR="00D5595C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5595C">
                <w:rPr>
                  <w:rStyle w:val="a3"/>
                  <w:bCs/>
                  <w:sz w:val="24"/>
                  <w:szCs w:val="24"/>
                  <w:lang w:val="en-US" w:eastAsia="en-US"/>
                </w:rPr>
                <w:t>uk</w:t>
              </w:r>
              <w:proofErr w:type="spellEnd"/>
              <w:r w:rsidR="00D5595C">
                <w:rPr>
                  <w:rStyle w:val="a3"/>
                  <w:bCs/>
                  <w:sz w:val="24"/>
                  <w:szCs w:val="24"/>
                  <w:lang w:eastAsia="en-US"/>
                </w:rPr>
                <w:t>/</w:t>
              </w:r>
            </w:hyperlink>
          </w:p>
          <w:p w:rsidR="002F2577" w:rsidRDefault="00F00135">
            <w:pPr>
              <w:pStyle w:val="a6"/>
              <w:widowControl w:val="0"/>
              <w:shd w:val="clear" w:color="auto" w:fill="FFFFFF"/>
              <w:spacing w:after="0"/>
              <w:jc w:val="both"/>
            </w:pPr>
            <w:hyperlink r:id="rId11">
              <w:r w:rsidR="00D5595C">
                <w:rPr>
                  <w:rStyle w:val="a3"/>
                  <w:sz w:val="24"/>
                  <w:szCs w:val="24"/>
                </w:rPr>
                <w:t>http://ec.europa.eu/programmes/horizon2020/sites/horizon2020/files/h2020-sc2-2018-2020_09_19_2017_-_pre-publication.pdf</w:t>
              </w:r>
            </w:hyperlink>
          </w:p>
          <w:p w:rsidR="002F2577" w:rsidRDefault="00D5595C">
            <w:pPr>
              <w:pStyle w:val="a8"/>
              <w:widowControl w:val="0"/>
              <w:shd w:val="clear" w:color="auto" w:fill="FFFFFF"/>
              <w:ind w:left="0"/>
              <w:jc w:val="both"/>
            </w:pPr>
            <w:proofErr w:type="spellStart"/>
            <w:r>
              <w:rPr>
                <w:rStyle w:val="a3"/>
                <w:rFonts w:ascii="Times New Roman" w:hAnsi="Times New Roman" w:cs="Times New Roman"/>
                <w:spacing w:val="-12"/>
                <w:w w:val="104"/>
                <w:sz w:val="24"/>
                <w:szCs w:val="24"/>
                <w:lang w:val="uk-UA"/>
              </w:rPr>
              <w:t>Teaching</w:t>
            </w:r>
            <w:proofErr w:type="spellEnd"/>
            <w:r>
              <w:rPr>
                <w:rStyle w:val="a3"/>
                <w:rFonts w:ascii="Times New Roman" w:hAnsi="Times New Roman" w:cs="Times New Roman"/>
                <w:spacing w:val="-12"/>
                <w:w w:val="104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pacing w:val="-12"/>
                <w:w w:val="104"/>
                <w:sz w:val="24"/>
                <w:szCs w:val="24"/>
                <w:lang w:val="uk-UA"/>
              </w:rPr>
              <w:t>Tools</w:t>
            </w:r>
            <w:proofErr w:type="spellEnd"/>
            <w:r>
              <w:rPr>
                <w:rStyle w:val="a3"/>
                <w:rFonts w:ascii="Times New Roman" w:hAnsi="Times New Roman" w:cs="Times New Roman"/>
                <w:spacing w:val="-12"/>
                <w:w w:val="104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pacing w:val="-12"/>
                <w:w w:val="104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Style w:val="a3"/>
                <w:rFonts w:ascii="Times New Roman" w:hAnsi="Times New Roman" w:cs="Times New Roman"/>
                <w:spacing w:val="-12"/>
                <w:w w:val="104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pacing w:val="-12"/>
                <w:w w:val="104"/>
                <w:sz w:val="24"/>
                <w:szCs w:val="24"/>
                <w:lang w:val="uk-UA"/>
              </w:rPr>
              <w:t>Plant</w:t>
            </w:r>
            <w:proofErr w:type="spellEnd"/>
            <w:r>
              <w:rPr>
                <w:rStyle w:val="a3"/>
                <w:rFonts w:ascii="Times New Roman" w:hAnsi="Times New Roman" w:cs="Times New Roman"/>
                <w:spacing w:val="-12"/>
                <w:w w:val="104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pacing w:val="-12"/>
                <w:w w:val="104"/>
                <w:sz w:val="24"/>
                <w:szCs w:val="24"/>
                <w:lang w:val="uk-UA"/>
              </w:rPr>
              <w:t>Biology</w:t>
            </w:r>
            <w:proofErr w:type="spellEnd"/>
            <w:r>
              <w:rPr>
                <w:rStyle w:val="a3"/>
                <w:rFonts w:ascii="Times New Roman" w:hAnsi="Times New Roman" w:cs="Times New Roman"/>
                <w:spacing w:val="-12"/>
                <w:w w:val="104"/>
                <w:sz w:val="24"/>
                <w:szCs w:val="24"/>
                <w:lang w:val="uk-UA"/>
              </w:rPr>
              <w:t xml:space="preserve"> </w:t>
            </w:r>
            <w:hyperlink r:id="rId12">
              <w:r>
                <w:rPr>
                  <w:rStyle w:val="a3"/>
                  <w:rFonts w:ascii="Times New Roman" w:hAnsi="Times New Roman" w:cs="Times New Roman"/>
                  <w:spacing w:val="-12"/>
                  <w:w w:val="104"/>
                  <w:sz w:val="24"/>
                  <w:szCs w:val="24"/>
                  <w:lang w:val="uk-UA"/>
                </w:rPr>
                <w:t>http://www.plantcell.org/content/teaching-tools-plant-biology</w:t>
              </w:r>
            </w:hyperlink>
          </w:p>
          <w:p w:rsidR="002F2577" w:rsidRDefault="00F00135">
            <w:pPr>
              <w:pStyle w:val="a8"/>
              <w:widowControl w:val="0"/>
              <w:shd w:val="clear" w:color="auto" w:fill="FFFFFF"/>
              <w:ind w:left="0"/>
              <w:jc w:val="both"/>
            </w:pPr>
            <w:hyperlink r:id="rId13">
              <w:r w:rsidR="00D5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http://www.nbuv.gov.ua/portal/chem_biol/fbkr/index.html</w:t>
              </w:r>
            </w:hyperlink>
          </w:p>
          <w:p w:rsidR="002F2577" w:rsidRDefault="00F00135">
            <w:pPr>
              <w:pStyle w:val="a8"/>
              <w:widowControl w:val="0"/>
              <w:shd w:val="clear" w:color="auto" w:fill="FFFFFF"/>
              <w:tabs>
                <w:tab w:val="left" w:pos="1080"/>
              </w:tabs>
              <w:ind w:left="0"/>
              <w:jc w:val="both"/>
            </w:pPr>
            <w:hyperlink r:id="rId14">
              <w:r w:rsidR="00D55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http://www.bryoecol.mtu.edu/ </w:t>
              </w:r>
            </w:hyperlink>
          </w:p>
          <w:p w:rsidR="002F2577" w:rsidRDefault="00D5595C">
            <w:pPr>
              <w:pStyle w:val="a8"/>
              <w:widowControl w:val="0"/>
              <w:shd w:val="clear" w:color="auto" w:fill="FFFFFF"/>
              <w:tabs>
                <w:tab w:val="left" w:pos="108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FAO, Dataset FAOSTAT3, </w:t>
            </w:r>
            <w:hyperlink r:id="rId15" w:anchor="_blank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http://faostat3.fao.org/home/E</w:t>
              </w:r>
            </w:hyperlink>
          </w:p>
          <w:p w:rsidR="002F2577" w:rsidRDefault="00F00135">
            <w:pPr>
              <w:pStyle w:val="a8"/>
              <w:widowControl w:val="0"/>
              <w:shd w:val="clear" w:color="auto" w:fill="FFFFFF"/>
              <w:ind w:left="0"/>
              <w:jc w:val="both"/>
            </w:pPr>
            <w:hyperlink r:id="rId16">
              <w:r w:rsidR="00D559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http://www.plantphysiol.org</w:t>
              </w:r>
            </w:hyperlink>
          </w:p>
          <w:p w:rsidR="002F2577" w:rsidRDefault="00F00135">
            <w:pPr>
              <w:pStyle w:val="a8"/>
              <w:widowControl w:val="0"/>
              <w:shd w:val="clear" w:color="auto" w:fill="FFFFFF"/>
              <w:ind w:left="0"/>
              <w:jc w:val="both"/>
            </w:pPr>
            <w:hyperlink r:id="rId17">
              <w:r w:rsidR="00D559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</w:t>
              </w:r>
            </w:hyperlink>
            <w:hyperlink r:id="rId18">
              <w:r w:rsidR="00D559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http://onlinelibrary.wiley.com/journal/10.1111/(ISSN)1399-3054/issues</w:t>
              </w:r>
            </w:hyperlink>
          </w:p>
          <w:p w:rsidR="002F2577" w:rsidRDefault="00F00135">
            <w:pPr>
              <w:pStyle w:val="a8"/>
              <w:widowControl w:val="0"/>
              <w:shd w:val="clear" w:color="auto" w:fill="FFFFFF"/>
              <w:ind w:left="0"/>
              <w:jc w:val="both"/>
            </w:pPr>
            <w:hyperlink r:id="rId19">
              <w:r w:rsidR="00D559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</w:t>
              </w:r>
            </w:hyperlink>
            <w:hyperlink r:id="rId20">
              <w:r w:rsidR="00D559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ttp://www.annualreviews.org/journal/arplant</w:t>
              </w:r>
            </w:hyperlink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Тривалість курсу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семестр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Обсяг курсу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год., з яких 48</w:t>
            </w:r>
            <w:r w:rsidR="00EB1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 аудиторних занять, з них 32 год. лекцій, 16 год. практичних занять та 72 год. самостійної роботи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Очікувані результати навчання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Pr="00EB148F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 w:rsidRPr="00EB148F">
              <w:rPr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2F2577" w:rsidRPr="00EB148F" w:rsidRDefault="00D5595C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EB148F">
              <w:rPr>
                <w:b/>
                <w:sz w:val="24"/>
                <w:szCs w:val="24"/>
              </w:rPr>
              <w:t xml:space="preserve">знати </w:t>
            </w:r>
            <w:r w:rsidRPr="00EB148F">
              <w:rPr>
                <w:sz w:val="24"/>
                <w:szCs w:val="24"/>
              </w:rPr>
              <w:t>актуальні напрямки досліджень фітофізіології</w:t>
            </w:r>
            <w:r w:rsidRPr="00EB148F">
              <w:rPr>
                <w:bCs/>
                <w:sz w:val="24"/>
                <w:szCs w:val="24"/>
              </w:rPr>
              <w:t xml:space="preserve"> та їх практичне застосування; в т.ч. закономірності та перспективи модифікацій фотосинтезу, мінерального живлення, закономірності росту та розвитку рослин, фотоперіодизму, гіпотези старіння; фізіологічні основи стійкості рослин, особливості вторинного метаболізму рослин, тощо.</w:t>
            </w:r>
          </w:p>
          <w:p w:rsidR="002F2577" w:rsidRPr="00EB148F" w:rsidRDefault="00D5595C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EB148F">
              <w:rPr>
                <w:b/>
                <w:bCs/>
                <w:sz w:val="24"/>
                <w:szCs w:val="24"/>
              </w:rPr>
              <w:t>вміти</w:t>
            </w:r>
            <w:r w:rsidRPr="00EB148F">
              <w:rPr>
                <w:bCs/>
                <w:sz w:val="24"/>
                <w:szCs w:val="24"/>
              </w:rPr>
              <w:t xml:space="preserve"> оперувати сучасною науковою термінологією в галузі фізіології рослин англійською мовою, самостійно здійснювати пошук наукової та науково-популярної інформації, практично застосовувати отримані знання при спілкуванні на міжнародному рівні, написанні наукових праць, кваліфікаційної роботи магістра та майбутній виробничій діяльності.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Ключові слова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Pr="00EB148F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 w:rsidRPr="00EB148F">
              <w:rPr>
                <w:sz w:val="24"/>
                <w:szCs w:val="24"/>
              </w:rPr>
              <w:t>фізіологія рослин, актуальні напрямки, економічна ботаніка, фотосинтез, вторинний метаболізм, фітогормони, регулювання онтогенезу, біотехнологія</w:t>
            </w:r>
          </w:p>
        </w:tc>
      </w:tr>
      <w:tr w:rsidR="00EB148F" w:rsidTr="00EB148F"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Формат курсу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Pr="00EB148F" w:rsidRDefault="00EB148F">
            <w:pPr>
              <w:widowControl w:val="0"/>
              <w:jc w:val="both"/>
              <w:rPr>
                <w:sz w:val="24"/>
                <w:szCs w:val="24"/>
              </w:rPr>
            </w:pPr>
            <w:r w:rsidRPr="00EB148F">
              <w:rPr>
                <w:sz w:val="24"/>
                <w:szCs w:val="24"/>
              </w:rPr>
              <w:t xml:space="preserve">очний  </w:t>
            </w:r>
          </w:p>
        </w:tc>
      </w:tr>
      <w:tr w:rsidR="00EB148F" w:rsidTr="00EB148F"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>
            <w:pPr>
              <w:widowControl w:val="0"/>
              <w:jc w:val="center"/>
              <w:rPr>
                <w:b/>
                <w:lang w:val="ru-RU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Pr="00EB148F" w:rsidRDefault="00EB148F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EB148F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EB14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148F">
              <w:rPr>
                <w:sz w:val="24"/>
                <w:szCs w:val="24"/>
                <w:lang w:val="ru-RU"/>
              </w:rPr>
              <w:t>лекцій</w:t>
            </w:r>
            <w:proofErr w:type="spellEnd"/>
            <w:r w:rsidRPr="00EB148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148F">
              <w:rPr>
                <w:sz w:val="24"/>
                <w:szCs w:val="24"/>
                <w:lang w:val="ru-RU"/>
              </w:rPr>
              <w:t>практичних</w:t>
            </w:r>
            <w:proofErr w:type="spellEnd"/>
            <w:r w:rsidRPr="00EB14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148F">
              <w:rPr>
                <w:sz w:val="24"/>
                <w:szCs w:val="24"/>
                <w:lang w:val="ru-RU"/>
              </w:rPr>
              <w:t>робіт</w:t>
            </w:r>
            <w:proofErr w:type="spellEnd"/>
            <w:r w:rsidRPr="00EB148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148F">
              <w:rPr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EB148F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B148F">
              <w:rPr>
                <w:sz w:val="24"/>
                <w:szCs w:val="24"/>
                <w:lang w:val="ru-RU"/>
              </w:rPr>
              <w:t>кращого</w:t>
            </w:r>
            <w:proofErr w:type="spellEnd"/>
            <w:r w:rsidRPr="00EB14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148F">
              <w:rPr>
                <w:sz w:val="24"/>
                <w:szCs w:val="24"/>
                <w:lang w:val="ru-RU"/>
              </w:rPr>
              <w:t>розуміння</w:t>
            </w:r>
            <w:proofErr w:type="spellEnd"/>
            <w:r w:rsidRPr="00EB148F">
              <w:rPr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Теми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Pr="00EB148F" w:rsidRDefault="00D5595C">
            <w:pPr>
              <w:pStyle w:val="a8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B1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у формі СХЕМИ КУРСУ**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Підсумковий контроль, форма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Pr="00EB148F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 w:rsidRPr="00EB148F">
              <w:rPr>
                <w:sz w:val="24"/>
                <w:szCs w:val="24"/>
              </w:rPr>
              <w:t xml:space="preserve">залік </w:t>
            </w:r>
            <w:r w:rsidRPr="00EB148F">
              <w:rPr>
                <w:sz w:val="24"/>
                <w:szCs w:val="24"/>
                <w:lang w:eastAsia="en-US"/>
              </w:rPr>
              <w:t>за підсумками роботи впродовж семестру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Пререквізити</w:t>
            </w:r>
            <w:proofErr w:type="spellEnd"/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Pr="00EB148F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 w:rsidRPr="00EB148F">
              <w:rPr>
                <w:sz w:val="24"/>
                <w:szCs w:val="24"/>
              </w:rPr>
              <w:t>Для вивчення курсу студенти потребують базових знань із ботаніки, екології, генетики, біохімії; ботаніки, педагогіки; фізіології та біохімії рослин - дисциплін достатніх для сприйняття категоріального апарату;</w:t>
            </w:r>
          </w:p>
          <w:p w:rsidR="002F2577" w:rsidRPr="00EB148F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 w:rsidRPr="00EB148F">
              <w:rPr>
                <w:sz w:val="24"/>
                <w:szCs w:val="24"/>
              </w:rPr>
              <w:t>фізіології та біохімії рослин, англійської мови професійного спрямування – для розуміння джерел і навчального матеріалу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лекції, презентація, лекції, групові проекти, навчальні спільноти, пояснення, дискусія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Необхідне обладнання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spellStart"/>
            <w:r>
              <w:rPr>
                <w:sz w:val="24"/>
                <w:szCs w:val="24"/>
                <w:lang w:val="ru-RU"/>
              </w:rPr>
              <w:t>агально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вживані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операційні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представлення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презентацій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доступ до </w:t>
            </w:r>
            <w:proofErr w:type="spellStart"/>
            <w:r>
              <w:rPr>
                <w:sz w:val="24"/>
                <w:szCs w:val="24"/>
                <w:lang w:val="ru-RU"/>
              </w:rPr>
              <w:t>інтернету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персональний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комп`ютер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проєктор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Оцінювання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проводиться за 100-бальною шкалою.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нараховуються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наступним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співідношенням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: </w:t>
            </w:r>
          </w:p>
          <w:p w:rsidR="002F2577" w:rsidRDefault="00D5595C">
            <w:pPr>
              <w:widowControl w:val="0"/>
              <w:jc w:val="both"/>
              <w:rPr>
                <w:color w:val="0E101A"/>
                <w:sz w:val="24"/>
                <w:szCs w:val="24"/>
              </w:rPr>
            </w:pPr>
            <w:r>
              <w:rPr>
                <w:color w:val="0E101A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: 50%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семестрової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оцінки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; </w:t>
            </w:r>
            <w:proofErr w:type="gramStart"/>
            <w:r>
              <w:rPr>
                <w:color w:val="0E101A"/>
                <w:sz w:val="24"/>
                <w:szCs w:val="24"/>
                <w:lang w:val="ru-RU"/>
              </w:rPr>
              <w:t>максимальна</w:t>
            </w:r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50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</w:p>
          <w:p w:rsidR="002F2577" w:rsidRDefault="00D5595C">
            <w:pPr>
              <w:widowControl w:val="0"/>
              <w:jc w:val="both"/>
              <w:rPr>
                <w:color w:val="0E101A"/>
                <w:sz w:val="24"/>
                <w:szCs w:val="24"/>
              </w:rPr>
            </w:pPr>
            <w:r>
              <w:rPr>
                <w:color w:val="0E101A"/>
                <w:sz w:val="24"/>
                <w:szCs w:val="24"/>
                <w:lang w:val="ru-RU"/>
              </w:rPr>
              <w:t xml:space="preserve">Студентам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доручається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cамостійно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статті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color w:val="0E101A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>ідготувати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представити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чотири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презентації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певної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теми практичного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40%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семестрової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оцінки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максимальна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— 40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. </w:t>
            </w:r>
          </w:p>
          <w:p w:rsidR="002F2577" w:rsidRDefault="00D5595C">
            <w:pPr>
              <w:widowControl w:val="0"/>
              <w:jc w:val="both"/>
              <w:rPr>
                <w:color w:val="0E101A"/>
                <w:sz w:val="24"/>
                <w:szCs w:val="24"/>
              </w:rPr>
            </w:pPr>
            <w:r>
              <w:rPr>
                <w:color w:val="0E101A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>проміжний</w:t>
            </w:r>
            <w:proofErr w:type="spellEnd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>контрольний</w:t>
            </w:r>
            <w:proofErr w:type="spellEnd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>замі</w:t>
            </w:r>
            <w:proofErr w:type="gramStart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 xml:space="preserve"> (модуль): 20%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семестрової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оцінки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20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</w:p>
          <w:p w:rsidR="002F2577" w:rsidRDefault="00D5595C">
            <w:pPr>
              <w:widowControl w:val="0"/>
              <w:jc w:val="both"/>
              <w:rPr>
                <w:color w:val="0E101A"/>
                <w:sz w:val="24"/>
                <w:szCs w:val="24"/>
              </w:rPr>
            </w:pPr>
            <w:r>
              <w:rPr>
                <w:color w:val="0E101A"/>
                <w:sz w:val="24"/>
                <w:szCs w:val="24"/>
                <w:lang w:val="ru-RU"/>
              </w:rPr>
              <w:t xml:space="preserve">• </w:t>
            </w:r>
            <w:proofErr w:type="spellStart"/>
            <w:proofErr w:type="gramStart"/>
            <w:r>
              <w:rPr>
                <w:color w:val="0E101A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статтей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словничка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термінів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Glossary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: 10%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семестрової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оцінки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color w:val="0E101A"/>
                <w:sz w:val="24"/>
                <w:szCs w:val="24"/>
                <w:lang w:val="ru-RU"/>
              </w:rPr>
              <w:t>Максимальна</w:t>
            </w:r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10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</w:p>
          <w:p w:rsidR="002F2577" w:rsidRDefault="00D5595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7"/>
              </w:tabs>
              <w:ind w:left="89" w:firstLine="0"/>
              <w:jc w:val="both"/>
              <w:rPr>
                <w:color w:val="0E101A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>ідсумковий</w:t>
            </w:r>
            <w:proofErr w:type="spellEnd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>контрольний</w:t>
            </w:r>
            <w:proofErr w:type="spellEnd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E101A"/>
                <w:sz w:val="24"/>
                <w:szCs w:val="24"/>
                <w:lang w:val="ru-RU"/>
              </w:rPr>
              <w:t>замір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письмова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робота (20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її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обговорення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(10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) — 30 %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семестрової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оцінки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, 30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</w:p>
          <w:p w:rsidR="002F2577" w:rsidRDefault="00D5595C">
            <w:pPr>
              <w:widowControl w:val="0"/>
              <w:jc w:val="both"/>
              <w:rPr>
                <w:color w:val="0E101A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E101A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>ідсумкова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– 100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балів</w:t>
            </w:r>
            <w:proofErr w:type="spellEnd"/>
          </w:p>
          <w:p w:rsidR="002F2577" w:rsidRDefault="002F2577">
            <w:pPr>
              <w:widowControl w:val="0"/>
              <w:jc w:val="both"/>
              <w:rPr>
                <w:color w:val="0E101A"/>
                <w:sz w:val="24"/>
                <w:szCs w:val="24"/>
                <w:lang w:val="ru-RU"/>
              </w:rPr>
            </w:pPr>
          </w:p>
          <w:p w:rsidR="002F2577" w:rsidRDefault="00D5595C">
            <w:pPr>
              <w:widowControl w:val="0"/>
              <w:jc w:val="both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b/>
                <w:color w:val="0E101A"/>
                <w:sz w:val="24"/>
                <w:szCs w:val="24"/>
                <w:lang w:val="ru-RU"/>
              </w:rPr>
              <w:t>Письмові</w:t>
            </w:r>
            <w:proofErr w:type="spellEnd"/>
            <w:r>
              <w:rPr>
                <w:b/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E101A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b/>
                <w:color w:val="0E101A"/>
                <w:sz w:val="24"/>
                <w:szCs w:val="24"/>
                <w:lang w:val="ru-RU"/>
              </w:rPr>
              <w:t>:</w:t>
            </w:r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E101A"/>
                <w:sz w:val="24"/>
                <w:szCs w:val="24"/>
                <w:lang w:val="ru-RU"/>
              </w:rPr>
              <w:t>Очіку</w:t>
            </w:r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>ється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студенти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виконають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одну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письмову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роботу (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есе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) на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запропоновані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теми,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свого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розуміння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фітофізіологічних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засад практичного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рослин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. 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Оцінювання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студенти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візьмуть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неформальній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експертній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оцінці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есе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колег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у </w:t>
            </w:r>
            <w:proofErr w:type="gramStart"/>
            <w:r>
              <w:rPr>
                <w:color w:val="0E101A"/>
                <w:sz w:val="24"/>
                <w:szCs w:val="24"/>
                <w:lang w:val="ru-RU"/>
              </w:rPr>
              <w:t>невеликих</w:t>
            </w:r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групах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Групова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завершується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lastRenderedPageBreak/>
              <w:t>презентацією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схеми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. При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оцінюванні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враховуватимуться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відповідність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оцінювання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слушність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пропозицій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професійна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лексика,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граматика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вимова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будуть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доступні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Moodle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>.</w:t>
            </w:r>
          </w:p>
          <w:p w:rsidR="002F2577" w:rsidRDefault="00D5595C">
            <w:pPr>
              <w:widowControl w:val="0"/>
              <w:jc w:val="both"/>
              <w:rPr>
                <w:color w:val="0E101A"/>
                <w:sz w:val="24"/>
                <w:szCs w:val="24"/>
              </w:rPr>
            </w:pPr>
            <w:r w:rsidRPr="00EB148F">
              <w:rPr>
                <w:b/>
                <w:color w:val="0E101A"/>
                <w:sz w:val="24"/>
                <w:szCs w:val="24"/>
              </w:rPr>
              <w:t>Академічна доброчесність</w:t>
            </w:r>
            <w:r w:rsidRPr="00EB148F">
              <w:rPr>
                <w:color w:val="0E101A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Відсутність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посилань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використані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джерела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фабрикування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джерел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списування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втручання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студентів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становлять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але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обмежують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приклади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можливої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академічної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недоброчесності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Виявлення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ознак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академічної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недоброчесності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письмовій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роботі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є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E101A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>ідставою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її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незарахуванння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викладачем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незалежно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масштабів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плагіату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обману. </w:t>
            </w:r>
          </w:p>
          <w:p w:rsidR="002F2577" w:rsidRDefault="00D5595C">
            <w:pPr>
              <w:widowControl w:val="0"/>
              <w:jc w:val="both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b/>
                <w:color w:val="0E101A"/>
                <w:sz w:val="24"/>
                <w:szCs w:val="24"/>
                <w:lang w:val="ru-RU"/>
              </w:rPr>
              <w:t>Відвідування</w:t>
            </w:r>
            <w:proofErr w:type="spellEnd"/>
            <w:r>
              <w:rPr>
                <w:b/>
                <w:color w:val="0E101A"/>
                <w:sz w:val="24"/>
                <w:szCs w:val="24"/>
                <w:lang w:val="ru-RU"/>
              </w:rPr>
              <w:t xml:space="preserve"> занять</w:t>
            </w:r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є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важливою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складовою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color w:val="0E101A"/>
                <w:sz w:val="24"/>
                <w:szCs w:val="24"/>
                <w:lang w:val="ru-RU"/>
              </w:rPr>
              <w:t>Очіку</w:t>
            </w:r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>ється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студенти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відвідають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усі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лекції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зайняття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Необхідно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інформувати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викладача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неможливість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відвідати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дотримуватися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усіх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строків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визначених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усіх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виді</w:t>
            </w:r>
            <w:proofErr w:type="gramStart"/>
            <w:r>
              <w:rPr>
                <w:color w:val="0E101A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передбачених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курсом. </w:t>
            </w:r>
          </w:p>
          <w:p w:rsidR="002F2577" w:rsidRDefault="00D5595C">
            <w:pPr>
              <w:widowControl w:val="0"/>
              <w:jc w:val="both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b/>
                <w:color w:val="0E101A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b/>
                <w:color w:val="0E101A"/>
                <w:sz w:val="24"/>
                <w:szCs w:val="24"/>
                <w:lang w:val="ru-RU"/>
              </w:rPr>
              <w:t>.</w:t>
            </w:r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Уся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яку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студенти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зможуть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знайти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самостійно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буде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надана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викладачем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виключно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освітніх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цілях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її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передачі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третім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Студенти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заохочуються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також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іншої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джерел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немає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серед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  <w:lang w:val="ru-RU"/>
              </w:rPr>
              <w:t>рекомендованих</w:t>
            </w:r>
            <w:proofErr w:type="spellEnd"/>
            <w:r>
              <w:rPr>
                <w:color w:val="0E101A"/>
                <w:sz w:val="24"/>
                <w:szCs w:val="24"/>
                <w:lang w:val="ru-RU"/>
              </w:rPr>
              <w:t>.</w:t>
            </w:r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</w:pPr>
            <w:r>
              <w:rPr>
                <w:b/>
                <w:bCs/>
              </w:rPr>
              <w:lastRenderedPageBreak/>
              <w:t>Питання до модульного контролю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>Significance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>Plant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uk-UA"/>
              </w:rPr>
              <w:t>Research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Environmental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Responses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Light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E101A"/>
                <w:sz w:val="24"/>
                <w:szCs w:val="24"/>
              </w:rPr>
              <w:t>Intensity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Photosynthesis</w:t>
            </w:r>
            <w:proofErr w:type="spellEnd"/>
            <w:r>
              <w:rPr>
                <w:color w:val="0E101A"/>
                <w:sz w:val="24"/>
                <w:szCs w:val="24"/>
              </w:rPr>
              <w:t>. 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Regulation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Growth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Development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Photoperiod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Supplemental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Light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Сontrolled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environments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Responses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to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CO2, </w:t>
            </w:r>
            <w:proofErr w:type="spellStart"/>
            <w:r>
              <w:rPr>
                <w:color w:val="0E101A"/>
                <w:sz w:val="24"/>
                <w:szCs w:val="24"/>
              </w:rPr>
              <w:t>Wind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Temperature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Humidity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Canopy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Light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E101A"/>
                <w:sz w:val="24"/>
                <w:szCs w:val="24"/>
              </w:rPr>
              <w:t>Management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in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Controlled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Environments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Nutrition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E101A"/>
                <w:sz w:val="24"/>
                <w:szCs w:val="24"/>
              </w:rPr>
              <w:t>Rootzone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Nutrients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Edaphic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Conditions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E101A"/>
                <w:sz w:val="24"/>
                <w:szCs w:val="24"/>
              </w:rPr>
              <w:t>Rootzone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substrates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Types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Growth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Substrates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their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Application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in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Controlled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Environments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Growth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Analysis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Crop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Growth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Yield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E101A"/>
                <w:sz w:val="24"/>
                <w:szCs w:val="24"/>
              </w:rPr>
              <w:t>Carbon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Partitioning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Greenhouse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Environments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Energy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Balance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in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Greenhouse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Environments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Other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Production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Systems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</w:pPr>
            <w:proofErr w:type="spellStart"/>
            <w:r>
              <w:rPr>
                <w:color w:val="0E101A"/>
                <w:sz w:val="24"/>
                <w:szCs w:val="24"/>
              </w:rPr>
              <w:t>Tissue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culture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i</w:t>
            </w:r>
            <w:r>
              <w:rPr>
                <w:rStyle w:val="a5"/>
                <w:color w:val="0E101A"/>
                <w:sz w:val="24"/>
                <w:szCs w:val="24"/>
              </w:rPr>
              <w:t>n</w:t>
            </w:r>
            <w:proofErr w:type="spellEnd"/>
            <w:r>
              <w:rPr>
                <w:rStyle w:val="a5"/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color w:val="0E101A"/>
                <w:sz w:val="24"/>
                <w:szCs w:val="24"/>
              </w:rPr>
              <w:t>Vitro</w:t>
            </w:r>
            <w:proofErr w:type="spellEnd"/>
            <w:r>
              <w:rPr>
                <w:rStyle w:val="a5"/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System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Environments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Signaling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E101A"/>
                <w:sz w:val="24"/>
                <w:szCs w:val="24"/>
              </w:rPr>
              <w:t>genetic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epigenetic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hormonal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trophic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enzymatic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electrophysiological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donor-</w:t>
            </w:r>
            <w:proofErr w:type="spellStart"/>
            <w:r>
              <w:rPr>
                <w:color w:val="0E101A"/>
                <w:sz w:val="24"/>
                <w:szCs w:val="24"/>
              </w:rPr>
              <w:t>acceptor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</w:pPr>
            <w:proofErr w:type="spellStart"/>
            <w:r>
              <w:rPr>
                <w:rStyle w:val="a5"/>
                <w:color w:val="0E101A"/>
                <w:sz w:val="24"/>
                <w:szCs w:val="24"/>
              </w:rPr>
              <w:t>In</w:t>
            </w:r>
            <w:proofErr w:type="spellEnd"/>
            <w:r>
              <w:rPr>
                <w:rStyle w:val="a5"/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color w:val="0E101A"/>
                <w:sz w:val="24"/>
                <w:szCs w:val="24"/>
              </w:rPr>
              <w:t>vitro</w:t>
            </w:r>
            <w:proofErr w:type="spellEnd"/>
            <w:r>
              <w:rPr>
                <w:rStyle w:val="a5"/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cultures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for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obtaining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biologically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active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substances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microclonal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propagation</w:t>
            </w:r>
            <w:proofErr w:type="spellEnd"/>
            <w:r>
              <w:rPr>
                <w:color w:val="0E101A"/>
                <w:sz w:val="24"/>
                <w:szCs w:val="24"/>
              </w:rPr>
              <w:t>, virus-</w:t>
            </w:r>
            <w:proofErr w:type="spellStart"/>
            <w:r>
              <w:rPr>
                <w:color w:val="0E101A"/>
                <w:sz w:val="24"/>
                <w:szCs w:val="24"/>
              </w:rPr>
              <w:t>free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planting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material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etc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cell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proliferation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Achievements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prospects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OMICs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technologies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Genome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editing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yields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Biofortification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Physiological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fundamentals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photosynthesis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Approaches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to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increase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the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level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CO</w:t>
            </w:r>
            <w:r>
              <w:rPr>
                <w:color w:val="0E101A"/>
                <w:sz w:val="24"/>
                <w:szCs w:val="24"/>
                <w:vertAlign w:val="subscript"/>
              </w:rPr>
              <w:t>2</w:t>
            </w:r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assimilation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. Project "C4 </w:t>
            </w:r>
            <w:proofErr w:type="spellStart"/>
            <w:r>
              <w:rPr>
                <w:color w:val="0E101A"/>
                <w:sz w:val="24"/>
                <w:szCs w:val="24"/>
              </w:rPr>
              <w:t>rice</w:t>
            </w:r>
            <w:proofErr w:type="spellEnd"/>
            <w:r>
              <w:rPr>
                <w:color w:val="0E101A"/>
                <w:sz w:val="24"/>
                <w:szCs w:val="24"/>
              </w:rPr>
              <w:t>".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lastRenderedPageBreak/>
              <w:t>Artificial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photosynthesis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Cell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wall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biosynthesis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mechanisms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its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modifications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E101A"/>
                <w:sz w:val="24"/>
                <w:szCs w:val="24"/>
              </w:rPr>
              <w:t>basis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for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genetic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modifications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for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their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more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efficient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use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E101A"/>
                <w:sz w:val="24"/>
                <w:szCs w:val="24"/>
              </w:rPr>
              <w:t>Fibers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growth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development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regulation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E101A"/>
                <w:sz w:val="24"/>
                <w:szCs w:val="24"/>
              </w:rPr>
              <w:t>Phytohormones</w:t>
            </w:r>
            <w:proofErr w:type="spellEnd"/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Fruit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composition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E101A"/>
                <w:sz w:val="24"/>
                <w:szCs w:val="24"/>
              </w:rPr>
              <w:t>physiology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flowering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fruiting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aging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E101A"/>
                <w:sz w:val="24"/>
                <w:szCs w:val="24"/>
              </w:rPr>
              <w:t>mechanisms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aging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E101A"/>
                <w:sz w:val="24"/>
                <w:szCs w:val="24"/>
              </w:rPr>
              <w:t>from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models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to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ornamental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plants</w:t>
            </w:r>
            <w:proofErr w:type="spellEnd"/>
            <w:r>
              <w:rPr>
                <w:color w:val="0E101A"/>
                <w:sz w:val="24"/>
                <w:szCs w:val="24"/>
              </w:rPr>
              <w:t>).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Phytohormonology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E101A"/>
                <w:sz w:val="24"/>
                <w:szCs w:val="24"/>
              </w:rPr>
              <w:t>Strigolactones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salicylic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acid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systemin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etc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E101A"/>
                <w:sz w:val="24"/>
                <w:szCs w:val="24"/>
              </w:rPr>
              <w:t>Substances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with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hormonal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activity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Secondary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metaboles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E101A"/>
                <w:sz w:val="24"/>
                <w:szCs w:val="24"/>
              </w:rPr>
              <w:t>types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significance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localization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practical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use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E101A"/>
                <w:sz w:val="24"/>
                <w:szCs w:val="24"/>
              </w:rPr>
              <w:t>Secondary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metabolites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in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the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cosmetic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perfume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industry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physiology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E101A"/>
                <w:sz w:val="24"/>
                <w:szCs w:val="24"/>
              </w:rPr>
              <w:t>theoretical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basis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novel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technologies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for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the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growing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storing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processing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agricultural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products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r>
              <w:rPr>
                <w:color w:val="0E101A"/>
                <w:sz w:val="24"/>
                <w:szCs w:val="24"/>
              </w:rPr>
              <w:t xml:space="preserve">Fundamentals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plant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adaptation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E101A"/>
                <w:sz w:val="24"/>
                <w:szCs w:val="24"/>
              </w:rPr>
              <w:t>Resistance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to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abiotic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biotic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stress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Plants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extreme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temperatures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E101A"/>
                <w:sz w:val="24"/>
                <w:szCs w:val="24"/>
              </w:rPr>
              <w:t>low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high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E101A"/>
                <w:sz w:val="24"/>
                <w:szCs w:val="24"/>
              </w:rPr>
              <w:t>water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stress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low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water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quality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global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climate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change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: a </w:t>
            </w:r>
            <w:proofErr w:type="spellStart"/>
            <w:r>
              <w:rPr>
                <w:color w:val="0E101A"/>
                <w:sz w:val="24"/>
                <w:szCs w:val="24"/>
              </w:rPr>
              <w:t>threat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to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crop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production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Novel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research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biotic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and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abiotic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stress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tolerance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plants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Salinity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tolerance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E101A"/>
                <w:sz w:val="24"/>
                <w:szCs w:val="24"/>
              </w:rPr>
              <w:t>New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approaches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to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increase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salinity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tolerance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crop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plants</w:t>
            </w:r>
            <w:proofErr w:type="spellEnd"/>
            <w:r>
              <w:rPr>
                <w:color w:val="0E101A"/>
                <w:sz w:val="24"/>
                <w:szCs w:val="24"/>
              </w:rPr>
              <w:t>.</w:t>
            </w:r>
          </w:p>
          <w:p w:rsidR="002F2577" w:rsidRDefault="00D5595C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rPr>
                <w:color w:val="0E101A"/>
                <w:sz w:val="24"/>
                <w:szCs w:val="24"/>
              </w:rPr>
            </w:pPr>
            <w:proofErr w:type="spellStart"/>
            <w:r>
              <w:rPr>
                <w:color w:val="0E101A"/>
                <w:sz w:val="24"/>
                <w:szCs w:val="24"/>
              </w:rPr>
              <w:t>Phytoremediation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of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the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transformed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E101A"/>
                <w:sz w:val="24"/>
                <w:szCs w:val="24"/>
              </w:rPr>
              <w:t>environments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E101A"/>
                <w:sz w:val="24"/>
                <w:szCs w:val="24"/>
              </w:rPr>
              <w:t>soil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air</w:t>
            </w:r>
            <w:proofErr w:type="spellEnd"/>
            <w:r>
              <w:rPr>
                <w:color w:val="0E101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E101A"/>
                <w:sz w:val="24"/>
                <w:szCs w:val="24"/>
              </w:rPr>
              <w:t>water</w:t>
            </w:r>
            <w:proofErr w:type="spellEnd"/>
            <w:r>
              <w:rPr>
                <w:color w:val="0E101A"/>
                <w:sz w:val="24"/>
                <w:szCs w:val="24"/>
              </w:rPr>
              <w:t>).</w:t>
            </w:r>
          </w:p>
          <w:p w:rsidR="002F2577" w:rsidRDefault="00D5595C">
            <w:pPr>
              <w:widowControl w:val="0"/>
              <w:ind w:left="360"/>
              <w:jc w:val="both"/>
            </w:pPr>
            <w:r>
              <w:rPr>
                <w:color w:val="0E101A"/>
                <w:sz w:val="24"/>
                <w:szCs w:val="24"/>
              </w:rPr>
              <w:t xml:space="preserve">Вказані матеріали містяться також за адресою </w:t>
            </w:r>
            <w:hyperlink r:id="rId21">
              <w:r>
                <w:rPr>
                  <w:rStyle w:val="a3"/>
                  <w:color w:val="0E101A"/>
                  <w:sz w:val="24"/>
                  <w:szCs w:val="24"/>
                </w:rPr>
                <w:t>http://e-learning.lnu.edu.ua/mod/forum/discuss.php?d=256</w:t>
              </w:r>
            </w:hyperlink>
          </w:p>
        </w:tc>
      </w:tr>
      <w:tr w:rsidR="002F2577" w:rsidTr="00EB148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Опитування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</w:pPr>
            <w:r>
              <w:t>А</w:t>
            </w:r>
            <w:r>
              <w:rPr>
                <w:sz w:val="24"/>
                <w:szCs w:val="24"/>
              </w:rPr>
              <w:t>нкету-оцінку з метою оцінювання якості курсу буде надано по завершенню курсу.</w:t>
            </w:r>
          </w:p>
        </w:tc>
      </w:tr>
    </w:tbl>
    <w:p w:rsidR="002F2577" w:rsidRDefault="002F2577">
      <w:pPr>
        <w:rPr>
          <w:sz w:val="28"/>
          <w:szCs w:val="28"/>
        </w:rPr>
      </w:pPr>
    </w:p>
    <w:p w:rsidR="002F2577" w:rsidRDefault="00D5595C">
      <w:pPr>
        <w:contextualSpacing/>
        <w:jc w:val="right"/>
      </w:pPr>
      <w:r>
        <w:t>Таблиця 1</w:t>
      </w:r>
    </w:p>
    <w:p w:rsidR="002F2577" w:rsidRDefault="00D5595C">
      <w:pPr>
        <w:jc w:val="center"/>
        <w:rPr>
          <w:b/>
        </w:rPr>
      </w:pPr>
      <w:r>
        <w:t xml:space="preserve">**Схема курсу </w:t>
      </w:r>
      <w:r>
        <w:rPr>
          <w:b/>
        </w:rPr>
        <w:t>«</w:t>
      </w:r>
      <w:r w:rsidR="000B2010">
        <w:rPr>
          <w:sz w:val="24"/>
          <w:szCs w:val="24"/>
        </w:rPr>
        <w:t>«Прикладна фізіологія рослин</w:t>
      </w:r>
      <w:r w:rsidR="000B2010">
        <w:rPr>
          <w:b/>
          <w:sz w:val="24"/>
          <w:szCs w:val="24"/>
        </w:rPr>
        <w:t xml:space="preserve"> (англ. мовою)</w:t>
      </w:r>
      <w:r w:rsidR="000B2010">
        <w:rPr>
          <w:sz w:val="24"/>
          <w:szCs w:val="24"/>
        </w:rPr>
        <w:t>»</w:t>
      </w:r>
      <w:r>
        <w:rPr>
          <w:b/>
        </w:rPr>
        <w:t xml:space="preserve">» </w:t>
      </w:r>
    </w:p>
    <w:p w:rsidR="002F2577" w:rsidRDefault="002F2577">
      <w:pPr>
        <w:jc w:val="both"/>
      </w:pPr>
    </w:p>
    <w:tbl>
      <w:tblPr>
        <w:tblW w:w="10447" w:type="dxa"/>
        <w:tblInd w:w="-189" w:type="dxa"/>
        <w:tblLayout w:type="fixed"/>
        <w:tblLook w:val="04A0"/>
      </w:tblPr>
      <w:tblGrid>
        <w:gridCol w:w="1170"/>
        <w:gridCol w:w="2888"/>
        <w:gridCol w:w="2340"/>
        <w:gridCol w:w="2570"/>
        <w:gridCol w:w="1479"/>
      </w:tblGrid>
      <w:tr w:rsidR="002F25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Тиждень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r>
              <w:rPr>
                <w:sz w:val="24"/>
                <w:szCs w:val="24"/>
              </w:rPr>
              <w:t xml:space="preserve"> занять (</w:t>
            </w:r>
            <w:proofErr w:type="gramStart"/>
            <w:r>
              <w:rPr>
                <w:sz w:val="24"/>
                <w:szCs w:val="24"/>
              </w:rPr>
              <w:t>короткий</w:t>
            </w:r>
            <w:proofErr w:type="gramEnd"/>
            <w:r>
              <w:rPr>
                <w:sz w:val="24"/>
                <w:szCs w:val="24"/>
              </w:rPr>
              <w:t xml:space="preserve"> перелік)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діяльності та обсяг годин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577" w:rsidRDefault="00D5595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виконання</w:t>
            </w:r>
          </w:p>
        </w:tc>
      </w:tr>
      <w:tr w:rsidR="002F25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Significance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Research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 w:rsidP="00EB148F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заняття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самостійна робота – </w:t>
            </w:r>
            <w:r w:rsidR="00EB1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2F2577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тижні</w:t>
            </w:r>
          </w:p>
        </w:tc>
      </w:tr>
      <w:tr w:rsidR="002F2577">
        <w:trPr>
          <w:trHeight w:val="2253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3,4 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pStyle w:val="TableContents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Light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Intensity, spectrum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Photosynthesis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B148F">
              <w:rPr>
                <w:sz w:val="24"/>
                <w:szCs w:val="24"/>
                <w:lang w:val="en-US"/>
              </w:rPr>
              <w:t>Physiological basics of photosynthesis. Approaches to increase the level of CO</w:t>
            </w:r>
            <w:r w:rsidRPr="00EB148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EB148F">
              <w:rPr>
                <w:sz w:val="24"/>
                <w:szCs w:val="24"/>
                <w:lang w:val="en-US"/>
              </w:rPr>
              <w:t xml:space="preserve"> assimilation. </w:t>
            </w:r>
            <w:proofErr w:type="spellStart"/>
            <w:r>
              <w:rPr>
                <w:sz w:val="24"/>
                <w:szCs w:val="24"/>
                <w:lang w:val="ru-RU"/>
              </w:rPr>
              <w:t>Project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"C4 </w:t>
            </w:r>
            <w:proofErr w:type="spellStart"/>
            <w:r>
              <w:rPr>
                <w:sz w:val="24"/>
                <w:szCs w:val="24"/>
                <w:lang w:val="ru-RU"/>
              </w:rPr>
              <w:t>rice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".  </w:t>
            </w:r>
            <w:proofErr w:type="spellStart"/>
            <w:r>
              <w:rPr>
                <w:sz w:val="24"/>
                <w:szCs w:val="24"/>
                <w:lang w:val="ru-RU"/>
              </w:rPr>
              <w:t>Artificial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photosynthesis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Лекції – 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заняття – 2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самостійна робота – 10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2F2577">
            <w:pPr>
              <w:widowControl w:val="0"/>
              <w:jc w:val="both"/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тижні</w:t>
            </w:r>
          </w:p>
        </w:tc>
      </w:tr>
      <w:tr w:rsidR="002F2577">
        <w:trPr>
          <w:trHeight w:val="2254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5, 6 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 w:rsidRPr="00EB148F">
              <w:rPr>
                <w:b/>
                <w:bCs/>
                <w:sz w:val="24"/>
                <w:szCs w:val="24"/>
                <w:lang w:val="en-US"/>
              </w:rPr>
              <w:t>Plant physiology as a theoretical basis of modern technologies for growing, storage and processing of agricultural products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B148F">
              <w:rPr>
                <w:sz w:val="24"/>
                <w:szCs w:val="24"/>
                <w:lang w:val="en-US"/>
              </w:rPr>
              <w:t>Genome editing to improve plant yields.</w:t>
            </w:r>
          </w:p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Biofortification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 w:rsidP="00EB14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Лекції – 2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заняття – 1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самостійна робота – </w:t>
            </w:r>
            <w:r w:rsidR="00EB14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2F2577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тижні</w:t>
            </w:r>
          </w:p>
        </w:tc>
      </w:tr>
      <w:tr w:rsidR="002F2577">
        <w:trPr>
          <w:trHeight w:val="342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7, 8, 9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pStyle w:val="TableContents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Plant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Environmental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Responces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 w:rsidRPr="00EB148F">
              <w:rPr>
                <w:sz w:val="24"/>
                <w:szCs w:val="24"/>
                <w:lang w:val="en-US"/>
              </w:rPr>
              <w:t xml:space="preserve">Fundamentals of plant adaptation. Current research on biotic and </w:t>
            </w:r>
            <w:proofErr w:type="spellStart"/>
            <w:r w:rsidRPr="00EB148F">
              <w:rPr>
                <w:sz w:val="24"/>
                <w:szCs w:val="24"/>
                <w:lang w:val="en-US"/>
              </w:rPr>
              <w:t>abiotic</w:t>
            </w:r>
            <w:proofErr w:type="spellEnd"/>
            <w:r w:rsidRPr="00EB148F">
              <w:rPr>
                <w:sz w:val="24"/>
                <w:szCs w:val="24"/>
                <w:lang w:val="en-US"/>
              </w:rPr>
              <w:t xml:space="preserve"> tolerance to plant stress. Interaction Plant-Microorganisms- </w:t>
            </w:r>
            <w:proofErr w:type="spellStart"/>
            <w:r w:rsidRPr="00EB148F">
              <w:rPr>
                <w:sz w:val="24"/>
                <w:szCs w:val="24"/>
                <w:lang w:val="en-US"/>
              </w:rPr>
              <w:t>Artropods</w:t>
            </w:r>
            <w:proofErr w:type="spellEnd"/>
            <w:r w:rsidRPr="00EB148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B148F">
              <w:rPr>
                <w:sz w:val="24"/>
                <w:szCs w:val="24"/>
                <w:lang w:val="en-US"/>
              </w:rPr>
              <w:t>Phytoimmunity</w:t>
            </w:r>
            <w:proofErr w:type="spellEnd"/>
            <w:r w:rsidRPr="00EB148F">
              <w:rPr>
                <w:sz w:val="24"/>
                <w:szCs w:val="24"/>
                <w:lang w:val="en-US"/>
              </w:rPr>
              <w:t xml:space="preserve"> and Plant Protection. Plants and extreme temperatures (low and high), water stress, low water quality and global climate change as a threat to crop production. Salt resistance, new sources to increase tolerance and resistance to salinity</w:t>
            </w:r>
            <w:r w:rsidRPr="00EB148F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 w:rsidP="00EB14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Лекції – 5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заняття – 2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самостійна робота – </w:t>
            </w:r>
            <w:r w:rsidR="00EB148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2F2577">
            <w:pPr>
              <w:widowControl w:val="0"/>
              <w:jc w:val="both"/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тижні</w:t>
            </w:r>
          </w:p>
        </w:tc>
      </w:tr>
      <w:tr w:rsidR="002F25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pStyle w:val="TableContents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Plant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Nutrition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Root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zone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Nutrients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2F2577" w:rsidRDefault="00D5595C">
            <w:pPr>
              <w:pStyle w:val="TableContents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Growth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Substrates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Controlled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Environments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B148F">
              <w:rPr>
                <w:i/>
                <w:iCs/>
                <w:sz w:val="24"/>
                <w:szCs w:val="24"/>
                <w:lang w:val="en-US"/>
              </w:rPr>
              <w:t>In vitro</w:t>
            </w:r>
            <w:r w:rsidRPr="00EB148F">
              <w:rPr>
                <w:sz w:val="24"/>
                <w:szCs w:val="24"/>
                <w:lang w:val="en-US"/>
              </w:rPr>
              <w:t xml:space="preserve"> cultures for obtaining biologically active substances, </w:t>
            </w:r>
            <w:proofErr w:type="spellStart"/>
            <w:r w:rsidRPr="00EB148F">
              <w:rPr>
                <w:sz w:val="24"/>
                <w:szCs w:val="24"/>
                <w:lang w:val="en-US"/>
              </w:rPr>
              <w:t>microclonal</w:t>
            </w:r>
            <w:proofErr w:type="spellEnd"/>
            <w:r w:rsidRPr="00EB148F">
              <w:rPr>
                <w:sz w:val="24"/>
                <w:szCs w:val="24"/>
                <w:lang w:val="en-US"/>
              </w:rPr>
              <w:t xml:space="preserve"> propagation and obtaining virus-free planting material,  etc.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Лекції – 6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заняття – 2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самостійна робота – 10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2F2577">
            <w:pPr>
              <w:widowControl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77" w:rsidRDefault="00D559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тижні</w:t>
            </w:r>
          </w:p>
        </w:tc>
      </w:tr>
      <w:tr w:rsidR="00EB148F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 w:rsidP="007B360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 w:rsidP="00EB148F">
            <w:pPr>
              <w:pStyle w:val="TableContents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Plant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Growth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Development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B148F">
              <w:rPr>
                <w:sz w:val="24"/>
                <w:szCs w:val="24"/>
                <w:lang w:val="en-US"/>
              </w:rPr>
              <w:t>Cell proliferation. Cell wall biosynthesis</w:t>
            </w:r>
            <w:r>
              <w:rPr>
                <w:sz w:val="24"/>
                <w:szCs w:val="24"/>
              </w:rPr>
              <w:t>,</w:t>
            </w:r>
            <w:r w:rsidRPr="00EB148F">
              <w:rPr>
                <w:sz w:val="24"/>
                <w:szCs w:val="24"/>
                <w:lang w:val="en-US"/>
              </w:rPr>
              <w:t xml:space="preserve"> its modifications as a basis for efficient use</w:t>
            </w:r>
            <w:r>
              <w:rPr>
                <w:sz w:val="24"/>
                <w:szCs w:val="24"/>
              </w:rPr>
              <w:t>,</w:t>
            </w:r>
            <w:r w:rsidRPr="00EB14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EB148F">
              <w:rPr>
                <w:sz w:val="24"/>
                <w:szCs w:val="24"/>
                <w:lang w:val="en-US"/>
              </w:rPr>
              <w:t xml:space="preserve">ibers Phytohormones. </w:t>
            </w:r>
            <w:proofErr w:type="spellStart"/>
            <w:r w:rsidRPr="00EB148F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trigolactones</w:t>
            </w:r>
            <w:proofErr w:type="spellEnd"/>
            <w:r>
              <w:rPr>
                <w:sz w:val="24"/>
                <w:szCs w:val="24"/>
                <w:lang w:val="en-US"/>
              </w:rPr>
              <w:t>, SA</w:t>
            </w:r>
            <w:r w:rsidRPr="00EB14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148F">
              <w:rPr>
                <w:sz w:val="24"/>
                <w:szCs w:val="24"/>
                <w:lang w:val="en-US"/>
              </w:rPr>
              <w:t>systemin</w:t>
            </w:r>
            <w:proofErr w:type="spellEnd"/>
            <w:r w:rsidRPr="00EB148F">
              <w:rPr>
                <w:sz w:val="24"/>
                <w:szCs w:val="24"/>
                <w:lang w:val="en-US"/>
              </w:rPr>
              <w:t xml:space="preserve">, etc. Substances with hormonal activity. Fruit composition (physiology of flowering and fruiting) and aging (mechanisms of aging: </w:t>
            </w:r>
            <w:r w:rsidRPr="00EB148F">
              <w:rPr>
                <w:sz w:val="24"/>
                <w:szCs w:val="24"/>
                <w:lang w:val="en-US"/>
              </w:rPr>
              <w:lastRenderedPageBreak/>
              <w:t>from models to ornamental plant</w:t>
            </w:r>
            <w:r w:rsidRPr="00EB148F">
              <w:rPr>
                <w:b/>
                <w:bCs/>
                <w:sz w:val="24"/>
                <w:szCs w:val="24"/>
                <w:lang w:val="en-US"/>
              </w:rPr>
              <w:t>s)</w:t>
            </w:r>
            <w:r w:rsidRPr="00EB148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 w:rsidP="007B3608"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__DdeLink__2799_2788716007"/>
            <w:r>
              <w:rPr>
                <w:sz w:val="24"/>
                <w:szCs w:val="24"/>
              </w:rPr>
              <w:lastRenderedPageBreak/>
              <w:t xml:space="preserve">Лекції – 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заняття – 2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самостійна робота – 10 </w:t>
            </w:r>
            <w:proofErr w:type="spellStart"/>
            <w:r>
              <w:rPr>
                <w:sz w:val="24"/>
                <w:szCs w:val="24"/>
              </w:rPr>
              <w:t>год</w:t>
            </w:r>
            <w:bookmarkEnd w:id="0"/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 w:rsidP="007B3608">
            <w:pPr>
              <w:widowControl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 w:rsidP="007B360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тижні</w:t>
            </w:r>
          </w:p>
        </w:tc>
      </w:tr>
      <w:tr w:rsidR="00EB148F">
        <w:trPr>
          <w:trHeight w:val="1614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EB148F" w:rsidRDefault="00EB14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>
            <w:pPr>
              <w:pStyle w:val="TableContents"/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EB148F">
              <w:rPr>
                <w:b/>
                <w:bCs/>
                <w:sz w:val="24"/>
                <w:szCs w:val="24"/>
                <w:lang w:val="en-US"/>
              </w:rPr>
              <w:t>Physiological Basics of Gardening</w:t>
            </w:r>
            <w:r w:rsidRPr="00EB148F">
              <w:rPr>
                <w:sz w:val="24"/>
                <w:szCs w:val="24"/>
                <w:lang w:val="en-US"/>
              </w:rPr>
              <w:t xml:space="preserve">: Landscape Gardening, Indoor Plants Gardening, Horticulture. </w:t>
            </w:r>
            <w:proofErr w:type="spellStart"/>
            <w:r>
              <w:rPr>
                <w:sz w:val="24"/>
                <w:szCs w:val="24"/>
                <w:lang w:val="ru-RU"/>
              </w:rPr>
              <w:t>Botanical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Gardens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Research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for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Plant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Biodiversity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Preservation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Seed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Banks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 w:rsidP="00EB14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Лекції – 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заняття – 2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самостійна робота – 10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>
            <w:pPr>
              <w:widowControl w:val="0"/>
              <w:jc w:val="both"/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Pr="00EB148F" w:rsidRDefault="00EB148F">
            <w:pPr>
              <w:widowControl w:val="0"/>
              <w:jc w:val="both"/>
            </w:pPr>
            <w:r w:rsidRPr="00D5595C">
              <w:rPr>
                <w:sz w:val="24"/>
                <w:szCs w:val="24"/>
              </w:rPr>
              <w:t>1 тиждень</w:t>
            </w:r>
          </w:p>
        </w:tc>
      </w:tr>
      <w:tr w:rsidR="00EB148F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14, 15, 16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B148F" w:rsidRDefault="00EB148F">
            <w:pPr>
              <w:pStyle w:val="a8"/>
              <w:widowControl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EB1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Secondary metabolites</w:t>
            </w:r>
            <w:r w:rsidRPr="00EB1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types and significance localization and practical use. </w:t>
            </w:r>
          </w:p>
          <w:p w:rsidR="00EB148F" w:rsidRDefault="00EB148F">
            <w:pPr>
              <w:pStyle w:val="a8"/>
              <w:widowControl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EB1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Secondary metabolites in the pharmacy, cosmetic and perfume industries.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resources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B148F" w:rsidRDefault="00EB148F">
            <w:pPr>
              <w:pStyle w:val="a8"/>
              <w:widowControl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onclusions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 w:rsidP="00EB14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Лекції – 5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заняття – 4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, самостійна робота – 10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>
            <w:pPr>
              <w:widowControl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8F" w:rsidRDefault="00EB14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тижні</w:t>
            </w:r>
          </w:p>
        </w:tc>
      </w:tr>
    </w:tbl>
    <w:p w:rsidR="002F2577" w:rsidRDefault="002F2577">
      <w:pPr>
        <w:jc w:val="both"/>
        <w:rPr>
          <w:sz w:val="28"/>
          <w:szCs w:val="28"/>
        </w:rPr>
      </w:pPr>
    </w:p>
    <w:p w:rsidR="002F2577" w:rsidRDefault="00D5595C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Автор                                                                                      Наталія РОМАНЮК</w:t>
      </w:r>
    </w:p>
    <w:p w:rsidR="002F2577" w:rsidRDefault="002F2577">
      <w:pPr>
        <w:rPr>
          <w:color w:val="FF0000"/>
          <w:sz w:val="28"/>
          <w:szCs w:val="28"/>
        </w:rPr>
      </w:pPr>
    </w:p>
    <w:p w:rsidR="002F2577" w:rsidRDefault="002F2577">
      <w:pPr>
        <w:rPr>
          <w:sz w:val="28"/>
          <w:szCs w:val="28"/>
        </w:rPr>
      </w:pPr>
    </w:p>
    <w:p w:rsidR="002F2577" w:rsidRDefault="00D5595C">
      <w:pPr>
        <w:jc w:val="right"/>
        <w:rPr>
          <w:sz w:val="28"/>
          <w:szCs w:val="28"/>
        </w:rPr>
      </w:pPr>
      <w:r>
        <w:rPr>
          <w:sz w:val="28"/>
          <w:szCs w:val="28"/>
        </w:rPr>
        <w:t>"Погоджено"</w:t>
      </w:r>
    </w:p>
    <w:p w:rsidR="002F2577" w:rsidRDefault="002F2577">
      <w:pPr>
        <w:jc w:val="right"/>
        <w:rPr>
          <w:sz w:val="28"/>
          <w:szCs w:val="28"/>
        </w:rPr>
      </w:pPr>
    </w:p>
    <w:p w:rsidR="002F2577" w:rsidRDefault="00D559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Голова методичної ради </w:t>
      </w:r>
    </w:p>
    <w:p w:rsidR="002F2577" w:rsidRDefault="00D5595C">
      <w:pPr>
        <w:jc w:val="right"/>
        <w:rPr>
          <w:sz w:val="28"/>
          <w:szCs w:val="28"/>
        </w:rPr>
      </w:pPr>
      <w:r>
        <w:rPr>
          <w:sz w:val="28"/>
          <w:szCs w:val="28"/>
        </w:rPr>
        <w:t>біологічного факультету</w:t>
      </w:r>
    </w:p>
    <w:p w:rsidR="002F2577" w:rsidRDefault="00D5595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 Віталій ГОНЧАРЕНКО</w:t>
      </w:r>
    </w:p>
    <w:p w:rsidR="002F2577" w:rsidRDefault="002F2577">
      <w:pPr>
        <w:jc w:val="right"/>
        <w:rPr>
          <w:sz w:val="28"/>
          <w:szCs w:val="28"/>
        </w:rPr>
      </w:pPr>
    </w:p>
    <w:p w:rsidR="002F2577" w:rsidRDefault="00D5595C">
      <w:pPr>
        <w:jc w:val="right"/>
        <w:rPr>
          <w:sz w:val="28"/>
          <w:szCs w:val="28"/>
        </w:rPr>
      </w:pPr>
      <w:r>
        <w:rPr>
          <w:sz w:val="28"/>
          <w:szCs w:val="28"/>
        </w:rPr>
        <w:t>"_____"____</w:t>
      </w:r>
      <w:r w:rsidR="000B2010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__2023 р.</w:t>
      </w:r>
    </w:p>
    <w:p w:rsidR="002F2577" w:rsidRDefault="002F2577">
      <w:pPr>
        <w:jc w:val="right"/>
        <w:rPr>
          <w:sz w:val="28"/>
          <w:szCs w:val="28"/>
        </w:rPr>
      </w:pPr>
    </w:p>
    <w:p w:rsidR="002F2577" w:rsidRDefault="002F2577">
      <w:pPr>
        <w:jc w:val="right"/>
        <w:rPr>
          <w:sz w:val="28"/>
          <w:szCs w:val="28"/>
        </w:rPr>
      </w:pPr>
    </w:p>
    <w:p w:rsidR="002F2577" w:rsidRDefault="002F2577">
      <w:pPr>
        <w:jc w:val="right"/>
        <w:rPr>
          <w:sz w:val="28"/>
          <w:szCs w:val="28"/>
        </w:rPr>
      </w:pPr>
    </w:p>
    <w:p w:rsidR="002F2577" w:rsidRDefault="002F2577">
      <w:pPr>
        <w:jc w:val="right"/>
        <w:rPr>
          <w:sz w:val="28"/>
          <w:szCs w:val="28"/>
        </w:rPr>
      </w:pPr>
    </w:p>
    <w:p w:rsidR="002F2577" w:rsidRDefault="00D5595C">
      <w:pPr>
        <w:jc w:val="right"/>
        <w:rPr>
          <w:sz w:val="28"/>
          <w:szCs w:val="28"/>
        </w:rPr>
      </w:pPr>
      <w:r>
        <w:rPr>
          <w:sz w:val="28"/>
          <w:szCs w:val="28"/>
        </w:rPr>
        <w:t>Гарант ОПП «</w:t>
      </w:r>
      <w:r>
        <w:rPr>
          <w:color w:val="000000"/>
          <w:sz w:val="28"/>
          <w:szCs w:val="28"/>
        </w:rPr>
        <w:t>Фізіологія рослин»</w:t>
      </w:r>
    </w:p>
    <w:p w:rsidR="002F2577" w:rsidRDefault="002F2577">
      <w:pPr>
        <w:jc w:val="right"/>
        <w:rPr>
          <w:sz w:val="28"/>
          <w:szCs w:val="28"/>
        </w:rPr>
      </w:pPr>
    </w:p>
    <w:p w:rsidR="002F2577" w:rsidRDefault="00D5595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_______________________Наталія</w:t>
      </w:r>
      <w:proofErr w:type="spellEnd"/>
      <w:r>
        <w:rPr>
          <w:sz w:val="28"/>
          <w:szCs w:val="28"/>
        </w:rPr>
        <w:t xml:space="preserve"> РОМАНЮК</w:t>
      </w:r>
    </w:p>
    <w:p w:rsidR="002F2577" w:rsidRDefault="002F2577">
      <w:pPr>
        <w:jc w:val="right"/>
        <w:rPr>
          <w:sz w:val="28"/>
          <w:szCs w:val="28"/>
        </w:rPr>
      </w:pPr>
    </w:p>
    <w:p w:rsidR="002F2577" w:rsidRDefault="00D5595C">
      <w:pPr>
        <w:jc w:val="right"/>
        <w:rPr>
          <w:sz w:val="28"/>
          <w:szCs w:val="28"/>
        </w:rPr>
      </w:pPr>
      <w:r>
        <w:rPr>
          <w:sz w:val="28"/>
          <w:szCs w:val="28"/>
        </w:rPr>
        <w:t>"__</w:t>
      </w:r>
      <w:r w:rsidR="000B2010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___"_</w:t>
      </w:r>
      <w:r w:rsidR="000B2010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____2023 р.</w:t>
      </w:r>
    </w:p>
    <w:p w:rsidR="002F2577" w:rsidRDefault="002F2577">
      <w:pPr>
        <w:jc w:val="right"/>
        <w:rPr>
          <w:sz w:val="28"/>
          <w:szCs w:val="28"/>
        </w:rPr>
      </w:pPr>
    </w:p>
    <w:sectPr w:rsidR="002F2577" w:rsidSect="002F2577">
      <w:pgSz w:w="11906" w:h="16838"/>
      <w:pgMar w:top="1134" w:right="851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88C"/>
    <w:multiLevelType w:val="multilevel"/>
    <w:tmpl w:val="111EF048"/>
    <w:lvl w:ilvl="0">
      <w:start w:val="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A1568C"/>
    <w:multiLevelType w:val="multilevel"/>
    <w:tmpl w:val="04BE2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3B23748B"/>
    <w:multiLevelType w:val="multilevel"/>
    <w:tmpl w:val="9D66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B83CFA"/>
    <w:multiLevelType w:val="multilevel"/>
    <w:tmpl w:val="049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00D723C"/>
    <w:multiLevelType w:val="multilevel"/>
    <w:tmpl w:val="510EF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2F2577"/>
    <w:rsid w:val="000B2010"/>
    <w:rsid w:val="0029381F"/>
    <w:rsid w:val="002F2577"/>
    <w:rsid w:val="00D5595C"/>
    <w:rsid w:val="00DB119B"/>
    <w:rsid w:val="00EB148F"/>
    <w:rsid w:val="00F0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F2577"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customStyle="1" w:styleId="Heading3">
    <w:name w:val="Heading 3"/>
    <w:basedOn w:val="a"/>
    <w:next w:val="a"/>
    <w:qFormat/>
    <w:rsid w:val="002F2577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styleId="a3">
    <w:name w:val="Hyperlink"/>
    <w:rsid w:val="002F2577"/>
    <w:rPr>
      <w:color w:val="000080"/>
      <w:u w:val="single"/>
    </w:rPr>
  </w:style>
  <w:style w:type="character" w:styleId="a4">
    <w:name w:val="Strong"/>
    <w:qFormat/>
    <w:rsid w:val="002F2577"/>
    <w:rPr>
      <w:b/>
      <w:bCs w:val="0"/>
    </w:rPr>
  </w:style>
  <w:style w:type="character" w:styleId="a5">
    <w:name w:val="Emphasis"/>
    <w:qFormat/>
    <w:rsid w:val="002F2577"/>
    <w:rPr>
      <w:i/>
      <w:iCs w:val="0"/>
    </w:rPr>
  </w:style>
  <w:style w:type="character" w:customStyle="1" w:styleId="NumberingSymbols">
    <w:name w:val="Numbering Symbols"/>
    <w:qFormat/>
    <w:rsid w:val="002F2577"/>
  </w:style>
  <w:style w:type="paragraph" w:customStyle="1" w:styleId="Heading">
    <w:name w:val="Heading"/>
    <w:basedOn w:val="a"/>
    <w:next w:val="a6"/>
    <w:qFormat/>
    <w:rsid w:val="002F257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2F2577"/>
    <w:pPr>
      <w:spacing w:after="140" w:line="276" w:lineRule="auto"/>
    </w:pPr>
  </w:style>
  <w:style w:type="paragraph" w:styleId="a7">
    <w:name w:val="List"/>
    <w:basedOn w:val="a6"/>
    <w:rsid w:val="002F2577"/>
    <w:rPr>
      <w:rFonts w:cs="Lohit Devanagari"/>
    </w:rPr>
  </w:style>
  <w:style w:type="paragraph" w:customStyle="1" w:styleId="Caption">
    <w:name w:val="Caption"/>
    <w:basedOn w:val="a"/>
    <w:qFormat/>
    <w:rsid w:val="002F257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2F2577"/>
    <w:pPr>
      <w:suppressLineNumbers/>
    </w:pPr>
    <w:rPr>
      <w:rFonts w:cs="Lohit Devanagari"/>
    </w:rPr>
  </w:style>
  <w:style w:type="paragraph" w:styleId="a8">
    <w:name w:val="List Paragraph"/>
    <w:basedOn w:val="a"/>
    <w:qFormat/>
    <w:rsid w:val="002F257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TableContents">
    <w:name w:val="Table Contents"/>
    <w:basedOn w:val="a"/>
    <w:qFormat/>
    <w:rsid w:val="002F2577"/>
    <w:pPr>
      <w:suppressLineNumbers/>
    </w:pPr>
  </w:style>
  <w:style w:type="paragraph" w:customStyle="1" w:styleId="TableHeading">
    <w:name w:val="Table Heading"/>
    <w:basedOn w:val="TableContents"/>
    <w:qFormat/>
    <w:rsid w:val="002F257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148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B148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bank.jimdo.com/" TargetMode="External"/><Relationship Id="rId13" Type="http://schemas.openxmlformats.org/officeDocument/2006/relationships/hyperlink" Target="http://www.nbuv.gov.ua/portal/chem_biol/fbkr/index.html" TargetMode="External"/><Relationship Id="rId18" Type="http://schemas.openxmlformats.org/officeDocument/2006/relationships/hyperlink" Target="http://onlinelibrary.wiley.com/journal/10.1111/(ISSN)1399-3054/issu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learning.lnu.edu.ua/mod/forum/discuss.php?d=256" TargetMode="External"/><Relationship Id="rId7" Type="http://schemas.openxmlformats.org/officeDocument/2006/relationships/hyperlink" Target="https://lecbank.jimdo.com/" TargetMode="External"/><Relationship Id="rId12" Type="http://schemas.openxmlformats.org/officeDocument/2006/relationships/hyperlink" Target="http://www.plantcell.org/content/teaching-tools-plant-biology" TargetMode="External"/><Relationship Id="rId17" Type="http://schemas.openxmlformats.org/officeDocument/2006/relationships/hyperlink" Target="http://www.annualreviews.org/journal/arpla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tphysiol.org/" TargetMode="External"/><Relationship Id="rId20" Type="http://schemas.openxmlformats.org/officeDocument/2006/relationships/hyperlink" Target="http://www.annualreviews.org/journal/arpl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nas.org/content/113/36/10019.short" TargetMode="External"/><Relationship Id="rId11" Type="http://schemas.openxmlformats.org/officeDocument/2006/relationships/hyperlink" Target="http://ec.europa.eu/programmes/horizon2020/sites/horizon2020/files/h2020-sc2-2018-2020_09_19_2017_-_pre-publication.pdf" TargetMode="External"/><Relationship Id="rId5" Type="http://schemas.openxmlformats.org/officeDocument/2006/relationships/hyperlink" Target="mailto:Nataliya.romanyuk@lnu.edu.ua" TargetMode="External"/><Relationship Id="rId15" Type="http://schemas.openxmlformats.org/officeDocument/2006/relationships/hyperlink" Target="http://faostat3.fao.org/home/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ee.leeds.ac.uk/" TargetMode="External"/><Relationship Id="rId19" Type="http://schemas.openxmlformats.org/officeDocument/2006/relationships/hyperlink" Target="http://www.springer.com/life+sciences/plant+sciences/journal/11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vitae.com/" TargetMode="External"/><Relationship Id="rId14" Type="http://schemas.openxmlformats.org/officeDocument/2006/relationships/hyperlink" Target="http://www.bryoecol.mtu.ed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10877</Words>
  <Characters>6200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dc:description/>
  <cp:lastModifiedBy>User</cp:lastModifiedBy>
  <cp:revision>2</cp:revision>
  <cp:lastPrinted>2023-09-22T14:54:00Z</cp:lastPrinted>
  <dcterms:created xsi:type="dcterms:W3CDTF">2024-05-20T08:35:00Z</dcterms:created>
  <dcterms:modified xsi:type="dcterms:W3CDTF">2024-05-20T08:35:00Z</dcterms:modified>
  <dc:language>uk-UA</dc:language>
</cp:coreProperties>
</file>